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FB" w:rsidRDefault="00EA59FB" w:rsidP="009019DF">
      <w:pPr>
        <w:tabs>
          <w:tab w:val="left" w:pos="4760"/>
          <w:tab w:val="left" w:pos="8500"/>
        </w:tabs>
        <w:ind w:right="132"/>
        <w:rPr>
          <w:rFonts w:ascii="Arial" w:hAnsi="Arial"/>
          <w:b/>
          <w:i/>
        </w:rPr>
      </w:pPr>
      <w:proofErr w:type="spellStart"/>
      <w:r w:rsidRPr="009D2673">
        <w:rPr>
          <w:rFonts w:ascii="Arial" w:hAnsi="Arial"/>
          <w:b/>
          <w:i/>
        </w:rPr>
        <w:t>Associateship</w:t>
      </w:r>
      <w:proofErr w:type="spellEnd"/>
      <w:r w:rsidRPr="009D2673">
        <w:rPr>
          <w:rFonts w:ascii="Arial" w:hAnsi="Arial"/>
          <w:b/>
          <w:i/>
        </w:rPr>
        <w:t xml:space="preserve"> Scheme</w:t>
      </w:r>
      <w:r>
        <w:rPr>
          <w:rFonts w:ascii="Arial" w:hAnsi="Arial"/>
          <w:b/>
          <w:i/>
        </w:rPr>
        <w:t xml:space="preserve"> </w:t>
      </w:r>
    </w:p>
    <w:p w:rsidR="009019DF" w:rsidRDefault="009019DF" w:rsidP="009019DF">
      <w:pPr>
        <w:tabs>
          <w:tab w:val="left" w:pos="4760"/>
          <w:tab w:val="left" w:pos="8500"/>
        </w:tabs>
        <w:ind w:right="132"/>
        <w:rPr>
          <w:rFonts w:ascii="Arial" w:hAnsi="Arial"/>
          <w:b/>
        </w:rPr>
      </w:pPr>
      <w:r w:rsidRPr="008329D3">
        <w:rPr>
          <w:rFonts w:ascii="Arial" w:hAnsi="Arial"/>
          <w:i/>
          <w:sz w:val="18"/>
        </w:rPr>
        <w:t>(5/4/2012</w:t>
      </w:r>
      <w:r>
        <w:rPr>
          <w:rFonts w:ascii="Arial" w:hAnsi="Arial"/>
          <w:b/>
          <w:i/>
          <w:sz w:val="18"/>
        </w:rPr>
        <w:t>)</w:t>
      </w:r>
    </w:p>
    <w:p w:rsidR="009019DF" w:rsidRDefault="009019DF" w:rsidP="009019DF">
      <w:pPr>
        <w:tabs>
          <w:tab w:val="right" w:pos="4500"/>
        </w:tabs>
        <w:ind w:right="-7082"/>
        <w:outlineLvl w:val="0"/>
        <w:rPr>
          <w:rFonts w:ascii="Arial" w:hAnsi="Arial"/>
        </w:rPr>
        <w:sectPr w:rsidR="009019DF" w:rsidSect="009019DF">
          <w:type w:val="continuous"/>
          <w:pgSz w:w="11900" w:h="16840"/>
          <w:pgMar w:top="567" w:right="284" w:bottom="284" w:left="851" w:header="720" w:footer="284" w:gutter="0"/>
          <w:pgNumType w:start="1"/>
          <w:cols w:num="3" w:space="267"/>
        </w:sectPr>
      </w:pPr>
      <w:r>
        <w:rPr>
          <w:rFonts w:ascii="Arial" w:hAnsi="Arial"/>
          <w:b/>
        </w:rPr>
        <w:lastRenderedPageBreak/>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rsidR="009019DF" w:rsidRDefault="009019DF" w:rsidP="009019DF">
      <w:pPr>
        <w:ind w:right="12"/>
        <w:jc w:val="right"/>
        <w:rPr>
          <w:rFonts w:ascii="Arial" w:hAnsi="Arial"/>
          <w:b/>
          <w:sz w:val="28"/>
        </w:rPr>
      </w:pPr>
    </w:p>
    <w:p w:rsidR="009019DF" w:rsidRDefault="009019DF" w:rsidP="009019DF">
      <w:pPr>
        <w:ind w:right="132"/>
        <w:jc w:val="center"/>
        <w:outlineLvl w:val="0"/>
        <w:rPr>
          <w:rFonts w:ascii="Arial" w:hAnsi="Arial"/>
          <w:b/>
          <w:sz w:val="28"/>
        </w:rPr>
      </w:pPr>
      <w:r>
        <w:rPr>
          <w:rFonts w:ascii="Arial" w:hAnsi="Arial"/>
          <w:b/>
          <w:sz w:val="28"/>
        </w:rPr>
        <w:t>VISITING ASSOCIATE REPORT - FORM B</w:t>
      </w:r>
    </w:p>
    <w:p w:rsidR="009019DF" w:rsidRDefault="009019DF">
      <w:pPr>
        <w:ind w:right="132"/>
        <w:jc w:val="both"/>
        <w:rPr>
          <w:rFonts w:ascii="Arial" w:hAnsi="Arial"/>
          <w:b/>
        </w:rPr>
      </w:pPr>
    </w:p>
    <w:p w:rsidR="009019DF" w:rsidRDefault="009019DF">
      <w:pPr>
        <w:ind w:right="132"/>
        <w:jc w:val="both"/>
        <w:rPr>
          <w:rFonts w:ascii="Arial" w:hAnsi="Arial"/>
          <w:b/>
        </w:rPr>
      </w:pPr>
      <w:r>
        <w:rPr>
          <w:rFonts w:ascii="Arial" w:hAnsi="Arial"/>
          <w:b/>
        </w:rPr>
        <w:t xml:space="preserve">Please complete this form carefully at the end of your visit and return it to the </w:t>
      </w:r>
      <w:proofErr w:type="spellStart"/>
      <w:r>
        <w:rPr>
          <w:rFonts w:ascii="Arial" w:hAnsi="Arial"/>
          <w:b/>
        </w:rPr>
        <w:t>Associateship</w:t>
      </w:r>
      <w:proofErr w:type="spellEnd"/>
      <w:r>
        <w:rPr>
          <w:rFonts w:ascii="Arial" w:hAnsi="Arial"/>
          <w:b/>
        </w:rPr>
        <w:t xml:space="preserve"> Office.</w:t>
      </w:r>
    </w:p>
    <w:p w:rsidR="009019DF" w:rsidRDefault="009019DF" w:rsidP="009019DF">
      <w:pPr>
        <w:tabs>
          <w:tab w:val="right" w:pos="3620"/>
        </w:tabs>
        <w:ind w:right="132"/>
        <w:jc w:val="both"/>
        <w:outlineLvl w:val="0"/>
        <w:rPr>
          <w:rFonts w:ascii="Arial" w:hAnsi="Arial"/>
          <w:b/>
        </w:rPr>
      </w:pPr>
      <w:r>
        <w:rPr>
          <w:rFonts w:ascii="Arial" w:hAnsi="Arial"/>
          <w:b/>
        </w:rPr>
        <w:t>This information is vital for the continuation of the Scheme.</w:t>
      </w:r>
    </w:p>
    <w:p w:rsidR="009019DF" w:rsidRDefault="009019DF">
      <w:pPr>
        <w:pBdr>
          <w:top w:val="single" w:sz="6" w:space="0" w:color="auto"/>
          <w:left w:val="single" w:sz="6" w:space="0" w:color="auto"/>
          <w:bottom w:val="single" w:sz="6" w:space="0" w:color="auto"/>
          <w:right w:val="single" w:sz="6" w:space="0" w:color="auto"/>
        </w:pBdr>
        <w:tabs>
          <w:tab w:val="right" w:pos="3620"/>
        </w:tabs>
        <w:ind w:right="132"/>
        <w:jc w:val="both"/>
        <w:rPr>
          <w:rFonts w:ascii="Arial" w:hAnsi="Arial"/>
          <w:b/>
          <w:sz w:val="18"/>
        </w:rPr>
      </w:pPr>
    </w:p>
    <w:p w:rsidR="00C73B61"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SURNAME:</w:t>
      </w:r>
      <w:r w:rsidR="00C80F9A">
        <w:rPr>
          <w:rFonts w:ascii="Arial" w:hAnsi="Arial"/>
          <w:b/>
        </w:rPr>
        <w:t xml:space="preserve">     </w:t>
      </w:r>
      <w:r w:rsidR="00C73B61">
        <w:rPr>
          <w:rFonts w:ascii="Arial" w:hAnsi="Arial"/>
          <w:b/>
        </w:rPr>
        <w:t xml:space="preserve"> </w:t>
      </w:r>
      <w:proofErr w:type="spellStart"/>
      <w:r w:rsidR="00C73B61" w:rsidRPr="00696EB9">
        <w:rPr>
          <w:rFonts w:asciiTheme="minorHAnsi" w:hAnsiTheme="minorHAnsi" w:cs="Arabic Typesetting"/>
          <w:sz w:val="28"/>
          <w:szCs w:val="28"/>
        </w:rPr>
        <w:t>Daoud</w:t>
      </w:r>
      <w:proofErr w:type="spellEnd"/>
      <w:r>
        <w:rPr>
          <w:rFonts w:ascii="Arial" w:hAnsi="Arial"/>
          <w:b/>
        </w:rPr>
        <w:tab/>
        <w:t>First name:</w:t>
      </w:r>
      <w:r w:rsidR="00837EAE">
        <w:rPr>
          <w:rFonts w:ascii="Arial" w:hAnsi="Arial"/>
          <w:b/>
        </w:rPr>
        <w:t xml:space="preserve"> </w:t>
      </w:r>
      <w:r w:rsidR="00C73B61" w:rsidRPr="00696EB9">
        <w:rPr>
          <w:rFonts w:ascii="Calibri" w:hAnsi="Calibri"/>
          <w:sz w:val="28"/>
          <w:szCs w:val="28"/>
        </w:rPr>
        <w:t>Mohammed</w:t>
      </w:r>
      <w:r>
        <w:rPr>
          <w:rFonts w:ascii="Arial" w:hAnsi="Arial"/>
          <w:b/>
        </w:rPr>
        <w:tab/>
        <w:t>Middle name(s):</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696EB9" w:rsidRDefault="009019DF">
      <w:pPr>
        <w:tabs>
          <w:tab w:val="left" w:pos="4760"/>
          <w:tab w:val="left" w:pos="8500"/>
        </w:tabs>
        <w:ind w:right="132"/>
        <w:jc w:val="both"/>
        <w:rPr>
          <w:rFonts w:ascii="Arial" w:hAnsi="Arial"/>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sz w:val="18"/>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 xml:space="preserve">Full name &amp; address of permanent </w:t>
      </w:r>
      <w:proofErr w:type="gramStart"/>
      <w:r>
        <w:rPr>
          <w:rFonts w:ascii="Arial" w:hAnsi="Arial"/>
          <w:b/>
        </w:rPr>
        <w:t>Institution :</w:t>
      </w:r>
      <w:proofErr w:type="gramEnd"/>
      <w:r>
        <w:rPr>
          <w:rFonts w:ascii="Arial" w:hAnsi="Arial"/>
          <w:b/>
        </w:rPr>
        <w:tab/>
        <w:t>Tel. No.:</w:t>
      </w:r>
      <w:r w:rsidR="00CB7DF6" w:rsidRPr="00CB7DF6">
        <w:t xml:space="preserve"> </w:t>
      </w:r>
      <w:r w:rsidR="00CB7DF6">
        <w:t>00 212 522 23 06 80 / 84</w:t>
      </w:r>
    </w:p>
    <w:p w:rsidR="009019DF" w:rsidRP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Calibri" w:hAnsi="Calibri"/>
          <w:b/>
        </w:rPr>
      </w:pPr>
      <w:r w:rsidRPr="001813D7">
        <w:rPr>
          <w:rFonts w:ascii="Calibri" w:hAnsi="Calibri"/>
        </w:rPr>
        <w:t xml:space="preserve">University </w:t>
      </w:r>
      <w:r w:rsidR="00CB7DF6">
        <w:rPr>
          <w:rFonts w:ascii="Calibri" w:hAnsi="Calibri"/>
        </w:rPr>
        <w:t>Hassan II Casablanca</w:t>
      </w:r>
      <w:r w:rsidRPr="001813D7">
        <w:rPr>
          <w:rFonts w:ascii="Calibri" w:hAnsi="Calibri"/>
        </w:rPr>
        <w:t>, Faculty of Sciences</w:t>
      </w:r>
      <w:r w:rsidRPr="001813D7">
        <w:rPr>
          <w:rFonts w:ascii="Calibri" w:hAnsi="Calibri"/>
          <w:b/>
        </w:rPr>
        <w:t>.</w:t>
      </w:r>
    </w:p>
    <w:p w:rsidR="001813D7" w:rsidRDefault="001813D7"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Pr="001813D7" w:rsidRDefault="009019DF" w:rsidP="00CB7DF6">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outlineLvl w:val="0"/>
        <w:rPr>
          <w:rFonts w:ascii="Calibri" w:hAnsi="Calibri"/>
        </w:rPr>
      </w:pPr>
      <w:r>
        <w:rPr>
          <w:rFonts w:ascii="Arial" w:hAnsi="Arial"/>
          <w:b/>
        </w:rPr>
        <w:t>Address:</w:t>
      </w:r>
      <w:r w:rsidR="00C73B61">
        <w:rPr>
          <w:rFonts w:ascii="Arial" w:hAnsi="Arial"/>
          <w:b/>
        </w:rPr>
        <w:t xml:space="preserve"> </w:t>
      </w:r>
      <w:proofErr w:type="spellStart"/>
      <w:r w:rsidR="00C73B61" w:rsidRPr="00CB7DF6">
        <w:rPr>
          <w:rFonts w:asciiTheme="minorHAnsi" w:hAnsiTheme="minorHAnsi"/>
        </w:rPr>
        <w:t>Departement</w:t>
      </w:r>
      <w:proofErr w:type="spellEnd"/>
      <w:r w:rsidR="00C73B61" w:rsidRPr="00CB7DF6">
        <w:rPr>
          <w:rFonts w:asciiTheme="minorHAnsi" w:hAnsiTheme="minorHAnsi"/>
        </w:rPr>
        <w:t xml:space="preserve"> de Physique, </w:t>
      </w:r>
      <w:proofErr w:type="spellStart"/>
      <w:r w:rsidR="00CB7DF6" w:rsidRPr="00CB7DF6">
        <w:rPr>
          <w:rFonts w:asciiTheme="minorHAnsi" w:hAnsiTheme="minorHAnsi"/>
        </w:rPr>
        <w:t>Faculté</w:t>
      </w:r>
      <w:proofErr w:type="spellEnd"/>
      <w:r w:rsidR="00CB7DF6" w:rsidRPr="00CB7DF6">
        <w:rPr>
          <w:rFonts w:asciiTheme="minorHAnsi" w:hAnsiTheme="minorHAnsi"/>
        </w:rPr>
        <w:t xml:space="preserve"> des Sciences </w:t>
      </w:r>
      <w:proofErr w:type="spellStart"/>
      <w:r w:rsidR="00CB7DF6" w:rsidRPr="00CB7DF6">
        <w:rPr>
          <w:rFonts w:asciiTheme="minorHAnsi" w:hAnsiTheme="minorHAnsi"/>
        </w:rPr>
        <w:t>Aïn</w:t>
      </w:r>
      <w:proofErr w:type="spellEnd"/>
      <w:r w:rsidR="00CB7DF6" w:rsidRPr="00CB7DF6">
        <w:rPr>
          <w:rFonts w:asciiTheme="minorHAnsi" w:hAnsiTheme="minorHAnsi"/>
        </w:rPr>
        <w:t xml:space="preserve"> Chock </w:t>
      </w:r>
      <w:r w:rsidR="00CB7DF6" w:rsidRPr="00CB7DF6">
        <w:rPr>
          <w:rFonts w:asciiTheme="minorHAnsi" w:hAnsiTheme="minorHAnsi"/>
        </w:rPr>
        <w:br/>
        <w:t xml:space="preserve">Km 8 Route </w:t>
      </w:r>
      <w:proofErr w:type="spellStart"/>
      <w:r w:rsidR="00CB7DF6" w:rsidRPr="00CB7DF6">
        <w:rPr>
          <w:rFonts w:asciiTheme="minorHAnsi" w:hAnsiTheme="minorHAnsi"/>
        </w:rPr>
        <w:t>d'El</w:t>
      </w:r>
      <w:proofErr w:type="spellEnd"/>
      <w:r w:rsidR="00CB7DF6" w:rsidRPr="00CB7DF6">
        <w:rPr>
          <w:rFonts w:asciiTheme="minorHAnsi" w:hAnsiTheme="minorHAnsi"/>
        </w:rPr>
        <w:t xml:space="preserve"> </w:t>
      </w:r>
      <w:proofErr w:type="spellStart"/>
      <w:r w:rsidR="00CB7DF6" w:rsidRPr="00CB7DF6">
        <w:rPr>
          <w:rFonts w:asciiTheme="minorHAnsi" w:hAnsiTheme="minorHAnsi"/>
        </w:rPr>
        <w:t>Jadida</w:t>
      </w:r>
      <w:proofErr w:type="spellEnd"/>
      <w:r w:rsidR="00CB7DF6" w:rsidRPr="00CB7DF6">
        <w:rPr>
          <w:rFonts w:asciiTheme="minorHAnsi" w:hAnsiTheme="minorHAnsi"/>
        </w:rPr>
        <w:br/>
        <w:t xml:space="preserve">B.P 5366 </w:t>
      </w:r>
      <w:proofErr w:type="spellStart"/>
      <w:r w:rsidR="00CB7DF6" w:rsidRPr="00CB7DF6">
        <w:rPr>
          <w:rFonts w:asciiTheme="minorHAnsi" w:hAnsiTheme="minorHAnsi"/>
        </w:rPr>
        <w:t>Maarif</w:t>
      </w:r>
      <w:proofErr w:type="spellEnd"/>
      <w:r w:rsidR="00CB7DF6" w:rsidRPr="00CB7DF6">
        <w:rPr>
          <w:rFonts w:asciiTheme="minorHAnsi" w:hAnsiTheme="minorHAnsi"/>
        </w:rPr>
        <w:t xml:space="preserve"> Casablanca 20100 </w:t>
      </w:r>
      <w:proofErr w:type="spellStart"/>
      <w:r w:rsidR="00CB7DF6" w:rsidRPr="00CB7DF6">
        <w:rPr>
          <w:rFonts w:asciiTheme="minorHAnsi" w:hAnsiTheme="minorHAnsi"/>
        </w:rPr>
        <w:t>Maroc</w:t>
      </w:r>
      <w:proofErr w:type="spellEnd"/>
    </w:p>
    <w:p w:rsidR="00C73B61" w:rsidRDefault="00C73B61"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roofErr w:type="spellStart"/>
      <w:r>
        <w:rPr>
          <w:rFonts w:ascii="Arial" w:hAnsi="Arial"/>
          <w:b/>
        </w:rPr>
        <w:t>Telefax</w:t>
      </w:r>
      <w:proofErr w:type="spellEnd"/>
      <w:r>
        <w:rPr>
          <w:rFonts w:ascii="Arial" w:hAnsi="Arial"/>
          <w:b/>
        </w:rPr>
        <w:t>:</w:t>
      </w:r>
      <w:r w:rsidR="001813D7">
        <w:rPr>
          <w:rFonts w:ascii="Arial" w:hAnsi="Arial"/>
          <w:b/>
        </w:rPr>
        <w:t xml:space="preserve"> </w:t>
      </w:r>
      <w:r w:rsidR="00CB7DF6">
        <w:t>00 212 522 23 06 74</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Default="009019DF" w:rsidP="00C73B61">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E-mail address:</w:t>
      </w:r>
      <w:r w:rsidR="001813D7">
        <w:rPr>
          <w:rFonts w:ascii="Arial" w:hAnsi="Arial"/>
          <w:b/>
        </w:rPr>
        <w:t xml:space="preserve"> </w:t>
      </w:r>
      <w:r w:rsidR="00C73B61" w:rsidRPr="001813D7">
        <w:rPr>
          <w:rFonts w:ascii="Calibri" w:hAnsi="Calibri"/>
        </w:rPr>
        <w:t>m_daoud@hotmail.com</w:t>
      </w:r>
    </w:p>
    <w:p w:rsidR="00C73B61" w:rsidRDefault="00C73B61"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City:</w:t>
      </w:r>
      <w:r w:rsidR="001813D7">
        <w:rPr>
          <w:rFonts w:ascii="Arial" w:hAnsi="Arial"/>
          <w:b/>
        </w:rPr>
        <w:t xml:space="preserve"> </w:t>
      </w:r>
      <w:r w:rsidR="00CB7DF6">
        <w:rPr>
          <w:rFonts w:ascii="Calibri" w:hAnsi="Calibri"/>
        </w:rPr>
        <w:t>Casablanca</w:t>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ab/>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s>
        <w:ind w:right="132"/>
        <w:jc w:val="both"/>
        <w:outlineLvl w:val="0"/>
        <w:rPr>
          <w:rFonts w:ascii="Arial" w:hAnsi="Arial"/>
          <w:b/>
        </w:rPr>
      </w:pPr>
      <w:r>
        <w:rPr>
          <w:rFonts w:ascii="Arial" w:hAnsi="Arial"/>
          <w:b/>
        </w:rPr>
        <w:t>Country:</w:t>
      </w:r>
      <w:r w:rsidR="001813D7">
        <w:rPr>
          <w:rFonts w:ascii="Arial" w:hAnsi="Arial"/>
          <w:b/>
        </w:rPr>
        <w:t xml:space="preserve"> </w:t>
      </w:r>
      <w:r w:rsidR="001813D7" w:rsidRPr="001813D7">
        <w:rPr>
          <w:rFonts w:ascii="Calibri" w:hAnsi="Calibri"/>
        </w:rPr>
        <w:t>Mor</w:t>
      </w:r>
      <w:r w:rsidR="00C73B61" w:rsidRPr="001813D7">
        <w:rPr>
          <w:rFonts w:ascii="Calibri" w:hAnsi="Calibri"/>
        </w:rPr>
        <w:t>oc</w:t>
      </w:r>
      <w:r w:rsidR="001813D7" w:rsidRPr="001813D7">
        <w:rPr>
          <w:rFonts w:ascii="Calibri" w:hAnsi="Calibri"/>
        </w:rPr>
        <w:t>c</w:t>
      </w:r>
      <w:r w:rsidR="00C73B61" w:rsidRPr="001813D7">
        <w:rPr>
          <w:rFonts w:ascii="Calibri" w:hAnsi="Calibri"/>
        </w:rPr>
        <w:t>o</w:t>
      </w:r>
      <w:r>
        <w:rPr>
          <w:rFonts w:ascii="Arial" w:hAnsi="Arial"/>
          <w:b/>
        </w:rPr>
        <w:tab/>
        <w:t>Zip code:</w:t>
      </w:r>
      <w:r w:rsidR="001813D7">
        <w:rPr>
          <w:rFonts w:ascii="Arial" w:hAnsi="Arial"/>
          <w:b/>
        </w:rPr>
        <w:t xml:space="preserve"> </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rPr>
      </w:pPr>
    </w:p>
    <w:p w:rsidR="009019DF" w:rsidRDefault="009019DF" w:rsidP="009019DF">
      <w:pPr>
        <w:tabs>
          <w:tab w:val="left" w:pos="4760"/>
          <w:tab w:val="left" w:pos="6521"/>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6521"/>
          <w:tab w:val="left" w:pos="8500"/>
        </w:tabs>
        <w:ind w:right="132"/>
        <w:jc w:val="both"/>
        <w:rPr>
          <w:rFonts w:ascii="Arial" w:hAnsi="Arial"/>
          <w:b/>
          <w:sz w:val="18"/>
        </w:rPr>
      </w:pP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 xml:space="preserve">Full name &amp; address of present Institution </w:t>
      </w:r>
      <w:r>
        <w:rPr>
          <w:rFonts w:ascii="Arial" w:hAnsi="Arial"/>
          <w:b/>
        </w:rPr>
        <w:tab/>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rPr>
          <w:rFonts w:ascii="Arial" w:hAnsi="Arial"/>
          <w:b/>
        </w:rPr>
      </w:pPr>
      <w:r>
        <w:rPr>
          <w:rFonts w:ascii="Arial" w:hAnsi="Arial"/>
          <w:b/>
        </w:rPr>
        <w:t>(</w:t>
      </w:r>
      <w:proofErr w:type="gramStart"/>
      <w:r>
        <w:rPr>
          <w:rFonts w:ascii="Arial" w:hAnsi="Arial"/>
          <w:b/>
        </w:rPr>
        <w:t>if</w:t>
      </w:r>
      <w:proofErr w:type="gramEnd"/>
      <w:r>
        <w:rPr>
          <w:rFonts w:ascii="Arial" w:hAnsi="Arial"/>
          <w:b/>
        </w:rPr>
        <w:t xml:space="preserve"> different from permanent):</w:t>
      </w:r>
    </w:p>
    <w:p w:rsidR="009019DF" w:rsidRDefault="009019DF"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ab/>
        <w:t>Tel. No.:</w:t>
      </w:r>
    </w:p>
    <w:p w:rsidR="009019DF" w:rsidRDefault="009019DF" w:rsidP="009507F4">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Address:</w:t>
      </w:r>
      <w:r>
        <w:rPr>
          <w:rFonts w:ascii="Arial" w:hAnsi="Arial"/>
          <w:b/>
        </w:rPr>
        <w:tab/>
      </w:r>
      <w:r w:rsidR="001813D7">
        <w:rPr>
          <w:rFonts w:ascii="Arial" w:hAnsi="Arial"/>
          <w:b/>
        </w:rPr>
        <w:tab/>
      </w:r>
    </w:p>
    <w:p w:rsidR="001813D7" w:rsidRDefault="001813D7" w:rsidP="009019DF">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City:</w:t>
      </w:r>
    </w:p>
    <w:p w:rsidR="009019DF" w:rsidRDefault="009019DF" w:rsidP="009507F4">
      <w:pPr>
        <w:pBdr>
          <w:top w:val="single" w:sz="6" w:space="0" w:color="auto"/>
          <w:left w:val="single" w:sz="6" w:space="0" w:color="auto"/>
          <w:bottom w:val="single" w:sz="6" w:space="0" w:color="auto"/>
          <w:right w:val="single" w:sz="6" w:space="0" w:color="auto"/>
        </w:pBdr>
        <w:tabs>
          <w:tab w:val="left" w:pos="6521"/>
        </w:tabs>
        <w:ind w:right="132"/>
        <w:jc w:val="both"/>
        <w:outlineLvl w:val="0"/>
        <w:rPr>
          <w:rFonts w:ascii="Arial" w:hAnsi="Arial"/>
          <w:b/>
        </w:rPr>
      </w:pPr>
      <w:r>
        <w:rPr>
          <w:rFonts w:ascii="Arial" w:hAnsi="Arial"/>
          <w:b/>
        </w:rPr>
        <w:t>Electronic mail address:</w:t>
      </w:r>
    </w:p>
    <w:p w:rsidR="009019DF" w:rsidRDefault="009019DF" w:rsidP="009507F4">
      <w:pPr>
        <w:pBdr>
          <w:top w:val="single" w:sz="6" w:space="0" w:color="auto"/>
          <w:left w:val="single" w:sz="6" w:space="0" w:color="auto"/>
          <w:bottom w:val="single" w:sz="6" w:space="0" w:color="auto"/>
          <w:right w:val="single" w:sz="6" w:space="0" w:color="auto"/>
        </w:pBdr>
        <w:tabs>
          <w:tab w:val="left" w:pos="4760"/>
          <w:tab w:val="left" w:pos="6521"/>
        </w:tabs>
        <w:ind w:right="132"/>
        <w:jc w:val="both"/>
        <w:rPr>
          <w:rFonts w:ascii="Arial" w:hAnsi="Arial"/>
          <w:b/>
        </w:rPr>
      </w:pPr>
      <w:r>
        <w:rPr>
          <w:rFonts w:ascii="Arial" w:hAnsi="Arial"/>
          <w:b/>
        </w:rPr>
        <w:t>Country:</w:t>
      </w:r>
      <w:r>
        <w:rPr>
          <w:rFonts w:ascii="Arial" w:hAnsi="Arial"/>
          <w:b/>
        </w:rPr>
        <w:tab/>
        <w:t>Zip code:</w:t>
      </w:r>
    </w:p>
    <w:p w:rsidR="009019DF" w:rsidRDefault="009019DF" w:rsidP="009507F4">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Temporary address valid until:</w:t>
      </w: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5660"/>
          <w:tab w:val="left" w:pos="8500"/>
        </w:tabs>
        <w:ind w:right="132"/>
        <w:jc w:val="both"/>
        <w:outlineLvl w:val="0"/>
        <w:rPr>
          <w:rFonts w:ascii="Arial" w:hAnsi="Arial"/>
          <w:b/>
          <w:caps/>
          <w:shadow/>
        </w:rPr>
      </w:pPr>
      <w:r>
        <w:rPr>
          <w:rFonts w:ascii="Arial" w:hAnsi="Arial"/>
          <w:b/>
          <w:caps/>
          <w:shadow/>
        </w:rPr>
        <w:t xml:space="preserve">   Date of Arrival at ICTP:</w:t>
      </w:r>
      <w:r w:rsidR="00D82C6B">
        <w:rPr>
          <w:rFonts w:ascii="Arial" w:hAnsi="Arial"/>
          <w:b/>
          <w:caps/>
          <w:shadow/>
        </w:rPr>
        <w:t xml:space="preserve"> </w:t>
      </w:r>
      <w:r w:rsidR="00CB7DF6">
        <w:rPr>
          <w:rFonts w:ascii="Arial" w:hAnsi="Arial"/>
          <w:caps/>
          <w:shadow/>
        </w:rPr>
        <w:t>20</w:t>
      </w:r>
      <w:r w:rsidR="00C73B61" w:rsidRPr="00D82C6B">
        <w:rPr>
          <w:rFonts w:ascii="Calibri" w:hAnsi="Calibri"/>
        </w:rPr>
        <w:t>/7/201</w:t>
      </w:r>
      <w:r w:rsidR="00CB7DF6">
        <w:rPr>
          <w:rFonts w:ascii="Calibri" w:hAnsi="Calibri"/>
        </w:rPr>
        <w:t>6</w:t>
      </w:r>
      <w:r w:rsidR="00C73B61">
        <w:t xml:space="preserve">    </w:t>
      </w:r>
      <w:r>
        <w:rPr>
          <w:rFonts w:ascii="Arial" w:hAnsi="Arial"/>
          <w:b/>
          <w:caps/>
          <w:shadow/>
        </w:rPr>
        <w:t>Date of Departure from ICTP:</w:t>
      </w:r>
      <w:r w:rsidR="00C73B61">
        <w:rPr>
          <w:rFonts w:ascii="Arial" w:hAnsi="Arial"/>
          <w:b/>
          <w:caps/>
          <w:shadow/>
        </w:rPr>
        <w:t xml:space="preserve"> </w:t>
      </w:r>
      <w:r w:rsidR="00CB7DF6">
        <w:rPr>
          <w:rFonts w:ascii="Calibri" w:hAnsi="Calibri"/>
        </w:rPr>
        <w:t>18</w:t>
      </w:r>
      <w:r w:rsidR="00C532E6">
        <w:rPr>
          <w:rFonts w:ascii="Calibri" w:hAnsi="Calibri"/>
        </w:rPr>
        <w:t>/9/201</w:t>
      </w:r>
      <w:r w:rsidR="00CB7DF6">
        <w:rPr>
          <w:rFonts w:ascii="Calibri" w:hAnsi="Calibri"/>
        </w:rPr>
        <w:t>6</w:t>
      </w:r>
      <w:r w:rsidR="00006F74">
        <w:t xml:space="preserve"> </w:t>
      </w:r>
    </w:p>
    <w:p w:rsidR="009019DF" w:rsidRDefault="009019DF">
      <w:pPr>
        <w:pBdr>
          <w:top w:val="single" w:sz="6" w:space="0" w:color="auto"/>
          <w:left w:val="single" w:sz="6" w:space="0" w:color="auto"/>
          <w:bottom w:val="single" w:sz="6" w:space="0" w:color="auto"/>
          <w:right w:val="single" w:sz="6" w:space="0" w:color="auto"/>
        </w:pBdr>
        <w:tabs>
          <w:tab w:val="left" w:pos="5660"/>
          <w:tab w:val="left" w:pos="8500"/>
        </w:tabs>
        <w:ind w:right="132"/>
        <w:jc w:val="both"/>
        <w:rPr>
          <w:rFonts w:ascii="Arial" w:hAnsi="Arial"/>
          <w:b/>
        </w:rPr>
      </w:pPr>
      <w:r>
        <w:rPr>
          <w:rFonts w:ascii="Arial" w:hAnsi="Arial"/>
          <w:b/>
        </w:rPr>
        <w:t xml:space="preserve">  </w:t>
      </w:r>
    </w:p>
    <w:p w:rsidR="009019DF" w:rsidRDefault="00C73B61">
      <w:pPr>
        <w:pBdr>
          <w:top w:val="single" w:sz="6" w:space="0" w:color="auto"/>
          <w:left w:val="single" w:sz="6" w:space="0" w:color="auto"/>
          <w:bottom w:val="single" w:sz="6" w:space="0" w:color="auto"/>
          <w:right w:val="single" w:sz="6" w:space="0" w:color="auto"/>
        </w:pBdr>
        <w:tabs>
          <w:tab w:val="left" w:pos="5660"/>
          <w:tab w:val="left" w:pos="8500"/>
        </w:tabs>
        <w:ind w:right="132"/>
        <w:jc w:val="both"/>
        <w:rPr>
          <w:rFonts w:ascii="Arial" w:hAnsi="Arial"/>
          <w:b/>
        </w:rPr>
      </w:pPr>
      <w:r>
        <w:rPr>
          <w:rFonts w:ascii="Arial" w:hAnsi="Arial"/>
          <w:b/>
        </w:rPr>
        <w:t xml:space="preserve">          </w:t>
      </w:r>
      <w:r w:rsidR="009019DF">
        <w:rPr>
          <w:rFonts w:ascii="Arial" w:hAnsi="Arial"/>
          <w:b/>
        </w:rPr>
        <w:t xml:space="preserve">                                          </w:t>
      </w:r>
      <w:r>
        <w:rPr>
          <w:rFonts w:ascii="Arial" w:hAnsi="Arial"/>
          <w:b/>
        </w:rPr>
        <w:t xml:space="preserve">     </w:t>
      </w: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Period/s spent outside ICTP in connection with present </w:t>
      </w:r>
      <w:proofErr w:type="spellStart"/>
      <w:r>
        <w:rPr>
          <w:rFonts w:ascii="Arial" w:hAnsi="Arial"/>
          <w:b/>
        </w:rPr>
        <w:t>Associateship</w:t>
      </w:r>
      <w:proofErr w:type="spellEnd"/>
      <w:r>
        <w:rPr>
          <w:rFonts w:ascii="Arial" w:hAnsi="Arial"/>
          <w:b/>
        </w:rPr>
        <w:t xml:space="preserve">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Institute/Town/Country:</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Reason for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053284">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Field of Research:</w:t>
      </w:r>
    </w:p>
    <w:p w:rsidR="009019DF" w:rsidRDefault="009019DF" w:rsidP="00053284">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053284">
      <w:pPr>
        <w:pBdr>
          <w:top w:val="single" w:sz="6" w:space="0" w:color="auto"/>
          <w:left w:val="single" w:sz="6" w:space="0" w:color="auto"/>
          <w:bottom w:val="single" w:sz="6" w:space="0" w:color="auto"/>
          <w:right w:val="single" w:sz="6" w:space="0" w:color="auto"/>
        </w:pBdr>
        <w:tabs>
          <w:tab w:val="left" w:pos="1120"/>
          <w:tab w:val="left" w:pos="8500"/>
        </w:tabs>
        <w:ind w:right="132"/>
        <w:jc w:val="both"/>
        <w:outlineLvl w:val="0"/>
        <w:rPr>
          <w:rFonts w:ascii="Arial" w:hAnsi="Arial"/>
          <w:b/>
        </w:rPr>
      </w:pPr>
      <w:proofErr w:type="gramStart"/>
      <w:r>
        <w:rPr>
          <w:rFonts w:ascii="Arial" w:hAnsi="Arial"/>
          <w:b/>
          <w:u w:val="single"/>
        </w:rPr>
        <w:t>Kindly  specify</w:t>
      </w:r>
      <w:proofErr w:type="gramEnd"/>
      <w:r>
        <w:rPr>
          <w:rFonts w:ascii="Arial" w:hAnsi="Arial"/>
          <w:b/>
          <w:u w:val="single"/>
        </w:rPr>
        <w:t xml:space="preserve">  below (using a maximum of 150 characters) your current main </w:t>
      </w:r>
      <w:proofErr w:type="spellStart"/>
      <w:r>
        <w:rPr>
          <w:rFonts w:ascii="Arial" w:hAnsi="Arial"/>
          <w:b/>
          <w:u w:val="single"/>
        </w:rPr>
        <w:t>resesarch</w:t>
      </w:r>
      <w:proofErr w:type="spellEnd"/>
      <w:r>
        <w:rPr>
          <w:rFonts w:ascii="Arial" w:hAnsi="Arial"/>
          <w:b/>
          <w:u w:val="single"/>
        </w:rPr>
        <w:t xml:space="preserve"> topics:</w:t>
      </w:r>
    </w:p>
    <w:p w:rsidR="00053284" w:rsidRPr="00053284" w:rsidRDefault="00053284" w:rsidP="00053284">
      <w:pPr>
        <w:pBdr>
          <w:top w:val="single" w:sz="6" w:space="0" w:color="auto"/>
          <w:left w:val="single" w:sz="6" w:space="0" w:color="auto"/>
          <w:bottom w:val="single" w:sz="6" w:space="0" w:color="auto"/>
          <w:right w:val="single" w:sz="6" w:space="0" w:color="auto"/>
        </w:pBdr>
        <w:tabs>
          <w:tab w:val="left" w:pos="8500"/>
        </w:tabs>
        <w:ind w:right="132"/>
        <w:jc w:val="both"/>
        <w:rPr>
          <w:rFonts w:asciiTheme="minorHAnsi" w:hAnsiTheme="minorHAnsi"/>
          <w:sz w:val="18"/>
          <w:szCs w:val="18"/>
        </w:rPr>
      </w:pPr>
      <w:r w:rsidRPr="00053284">
        <w:rPr>
          <w:rFonts w:asciiTheme="minorHAnsi" w:hAnsiTheme="minorHAnsi"/>
          <w:sz w:val="18"/>
          <w:szCs w:val="18"/>
        </w:rPr>
        <w:t xml:space="preserve">Quantum information theory promises many future engineering applications such as quantum cryptography and quantum computation and also </w:t>
      </w:r>
      <w:proofErr w:type="gramStart"/>
      <w:r w:rsidRPr="00053284">
        <w:rPr>
          <w:rFonts w:asciiTheme="minorHAnsi" w:hAnsiTheme="minorHAnsi"/>
          <w:sz w:val="18"/>
          <w:szCs w:val="18"/>
        </w:rPr>
        <w:t>provides</w:t>
      </w:r>
      <w:proofErr w:type="gramEnd"/>
      <w:r w:rsidRPr="00053284">
        <w:rPr>
          <w:rFonts w:asciiTheme="minorHAnsi" w:hAnsiTheme="minorHAnsi"/>
          <w:sz w:val="18"/>
          <w:szCs w:val="18"/>
        </w:rPr>
        <w:t xml:space="preserve"> tools to investigate new paradigms for fundamental physics such as topological states of matter.  This field brings together two of the greatest discoveries of 20th century: quantum physics and information theory. Now, it is commonly accepted that quantum information science will a broad impact on fundamental science and subsequently on the technology exploiting the entanglement which constitutes  a basic resource for several quantum tasks such as quantum computing, quantum key distribution.  In this sense, it is necessary to establish a system approach to quantify, characterize and classify entanglement between multipartite systems.  Despite the considerable efforts deployed by the quantum information community, our understating remains limited. The complexity in investigating entanglement grows exponentially with the number of particles. In this context, with my </w:t>
      </w:r>
      <w:proofErr w:type="gramStart"/>
      <w:r w:rsidRPr="00053284">
        <w:rPr>
          <w:rFonts w:asciiTheme="minorHAnsi" w:hAnsiTheme="minorHAnsi"/>
          <w:sz w:val="18"/>
          <w:szCs w:val="18"/>
        </w:rPr>
        <w:t>collaborators</w:t>
      </w:r>
      <w:r w:rsidR="00110253">
        <w:rPr>
          <w:rFonts w:asciiTheme="minorHAnsi" w:hAnsiTheme="minorHAnsi"/>
          <w:sz w:val="18"/>
          <w:szCs w:val="18"/>
        </w:rPr>
        <w:t xml:space="preserve"> </w:t>
      </w:r>
      <w:r w:rsidRPr="00053284">
        <w:rPr>
          <w:rFonts w:asciiTheme="minorHAnsi" w:hAnsiTheme="minorHAnsi"/>
          <w:sz w:val="18"/>
          <w:szCs w:val="18"/>
        </w:rPr>
        <w:t>,</w:t>
      </w:r>
      <w:proofErr w:type="gramEnd"/>
      <w:r w:rsidRPr="00053284">
        <w:rPr>
          <w:rFonts w:asciiTheme="minorHAnsi" w:hAnsiTheme="minorHAnsi"/>
          <w:sz w:val="18"/>
          <w:szCs w:val="18"/>
        </w:rPr>
        <w:t xml:space="preserve"> during the last years, we are interested in investigating the  quantum correlations using different measures Introduced by different authors from different perspectives and for specific purpose. Each one has its advantages and drawbacks and might be useful for some appropriate task.  </w:t>
      </w:r>
      <w:proofErr w:type="gramStart"/>
      <w:r w:rsidRPr="00053284">
        <w:rPr>
          <w:rFonts w:asciiTheme="minorHAnsi" w:hAnsiTheme="minorHAnsi"/>
          <w:sz w:val="18"/>
          <w:szCs w:val="18"/>
        </w:rPr>
        <w:t>In particular the quantum correlations in multipartite quantum systems prepared in coherent states.</w:t>
      </w:r>
      <w:proofErr w:type="gramEnd"/>
      <w:r w:rsidRPr="00053284">
        <w:rPr>
          <w:rFonts w:asciiTheme="minorHAnsi" w:hAnsiTheme="minorHAnsi"/>
          <w:sz w:val="18"/>
          <w:szCs w:val="18"/>
        </w:rPr>
        <w:t xml:space="preserve">  These measures can be entropic or geometric to quantify the distance between a quantum state and another one without the required property. Probably the most familiar among entropic measures is the quantum discord which goes beyond the entanglement of formation. It is given by the difference of total and classical correlations existing in a bipartite system. Now, it is well understood that almost all quantum states, including un-entangled (separable) ones, possess quantum correlations. </w:t>
      </w:r>
      <w:r w:rsidR="00110253">
        <w:rPr>
          <w:rFonts w:asciiTheme="minorHAnsi" w:hAnsiTheme="minorHAnsi"/>
          <w:sz w:val="18"/>
          <w:szCs w:val="18"/>
        </w:rPr>
        <w:t xml:space="preserve"> In particular the notion of quantum uncertainty offers a reliable and computable measure to determine analytically the amount of non classical correlations in a given multipartite system.</w:t>
      </w:r>
    </w:p>
    <w:p w:rsidR="00EA762A" w:rsidRPr="00EA762A" w:rsidRDefault="00EA762A" w:rsidP="00EA762A">
      <w:pPr>
        <w:pStyle w:val="ecxmsonormal"/>
        <w:jc w:val="both"/>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Give a brief description of the research work carried out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CB7DF6" w:rsidRDefault="00CB7DF6"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p>
    <w:p w:rsidR="00CB7DF6" w:rsidRDefault="00CB7DF6"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p>
    <w:p w:rsidR="00CB7DF6" w:rsidRDefault="00CB7DF6"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r>
        <w:rPr>
          <w:rFonts w:asciiTheme="minorHAnsi" w:hAnsiTheme="minorHAnsi"/>
          <w:b/>
          <w:bCs/>
          <w:sz w:val="18"/>
          <w:szCs w:val="18"/>
        </w:rPr>
        <w:t xml:space="preserve">Quantum </w:t>
      </w:r>
      <w:proofErr w:type="spellStart"/>
      <w:r>
        <w:rPr>
          <w:rFonts w:asciiTheme="minorHAnsi" w:hAnsiTheme="minorHAnsi"/>
          <w:b/>
          <w:bCs/>
          <w:sz w:val="18"/>
          <w:szCs w:val="18"/>
        </w:rPr>
        <w:t>interferometric</w:t>
      </w:r>
      <w:proofErr w:type="spellEnd"/>
      <w:r>
        <w:rPr>
          <w:rFonts w:asciiTheme="minorHAnsi" w:hAnsiTheme="minorHAnsi"/>
          <w:b/>
          <w:bCs/>
          <w:sz w:val="18"/>
          <w:szCs w:val="18"/>
        </w:rPr>
        <w:t xml:space="preserve"> power and the role of </w:t>
      </w:r>
      <w:proofErr w:type="spellStart"/>
      <w:r>
        <w:rPr>
          <w:rFonts w:asciiTheme="minorHAnsi" w:hAnsiTheme="minorHAnsi"/>
          <w:b/>
          <w:bCs/>
          <w:sz w:val="18"/>
          <w:szCs w:val="18"/>
        </w:rPr>
        <w:t>nonclassical</w:t>
      </w:r>
      <w:proofErr w:type="spellEnd"/>
      <w:r>
        <w:rPr>
          <w:rFonts w:asciiTheme="minorHAnsi" w:hAnsiTheme="minorHAnsi"/>
          <w:b/>
          <w:bCs/>
          <w:sz w:val="18"/>
          <w:szCs w:val="18"/>
        </w:rPr>
        <w:t xml:space="preserve"> correlations in quantum metrology for a special class of two-</w:t>
      </w:r>
      <w:proofErr w:type="spellStart"/>
      <w:r>
        <w:rPr>
          <w:rFonts w:asciiTheme="minorHAnsi" w:hAnsiTheme="minorHAnsi"/>
          <w:b/>
          <w:bCs/>
          <w:sz w:val="18"/>
          <w:szCs w:val="18"/>
        </w:rPr>
        <w:t>qubit</w:t>
      </w:r>
      <w:proofErr w:type="spellEnd"/>
      <w:r>
        <w:rPr>
          <w:rFonts w:asciiTheme="minorHAnsi" w:hAnsiTheme="minorHAnsi"/>
          <w:b/>
          <w:bCs/>
          <w:sz w:val="18"/>
          <w:szCs w:val="18"/>
        </w:rPr>
        <w:t xml:space="preserve"> states</w:t>
      </w:r>
    </w:p>
    <w:p w:rsidR="00053284" w:rsidRDefault="00CB7DF6" w:rsidP="00CB7DF6">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CB7DF6">
        <w:rPr>
          <w:rFonts w:asciiTheme="minorHAnsi" w:hAnsiTheme="minorHAnsi"/>
          <w:sz w:val="18"/>
          <w:szCs w:val="18"/>
        </w:rPr>
        <w:t>We analyze the effects of quan</w:t>
      </w:r>
      <w:r>
        <w:rPr>
          <w:rFonts w:asciiTheme="minorHAnsi" w:hAnsiTheme="minorHAnsi"/>
          <w:sz w:val="18"/>
          <w:szCs w:val="18"/>
        </w:rPr>
        <w:t xml:space="preserve">tum </w:t>
      </w:r>
      <w:proofErr w:type="gramStart"/>
      <w:r>
        <w:rPr>
          <w:rFonts w:asciiTheme="minorHAnsi" w:hAnsiTheme="minorHAnsi"/>
          <w:sz w:val="18"/>
          <w:szCs w:val="18"/>
        </w:rPr>
        <w:t>correlations  on</w:t>
      </w:r>
      <w:proofErr w:type="gramEnd"/>
      <w:r>
        <w:rPr>
          <w:rFonts w:asciiTheme="minorHAnsi" w:hAnsiTheme="minorHAnsi"/>
          <w:sz w:val="18"/>
          <w:szCs w:val="18"/>
        </w:rPr>
        <w:t xml:space="preserve"> </w:t>
      </w:r>
      <w:r w:rsidRPr="00CB7DF6">
        <w:rPr>
          <w:rFonts w:asciiTheme="minorHAnsi" w:hAnsiTheme="minorHAnsi"/>
          <w:sz w:val="18"/>
          <w:szCs w:val="18"/>
        </w:rPr>
        <w:t>the parameter p</w:t>
      </w:r>
      <w:r>
        <w:rPr>
          <w:rFonts w:asciiTheme="minorHAnsi" w:hAnsiTheme="minorHAnsi"/>
          <w:sz w:val="18"/>
          <w:szCs w:val="18"/>
        </w:rPr>
        <w:t xml:space="preserve">recision  in an </w:t>
      </w:r>
      <w:proofErr w:type="spellStart"/>
      <w:r>
        <w:rPr>
          <w:rFonts w:asciiTheme="minorHAnsi" w:hAnsiTheme="minorHAnsi"/>
          <w:sz w:val="18"/>
          <w:szCs w:val="18"/>
        </w:rPr>
        <w:t>interferometric</w:t>
      </w:r>
      <w:proofErr w:type="spellEnd"/>
      <w:r>
        <w:rPr>
          <w:rFonts w:asciiTheme="minorHAnsi" w:hAnsiTheme="minorHAnsi"/>
          <w:sz w:val="18"/>
          <w:szCs w:val="18"/>
        </w:rPr>
        <w:t xml:space="preserve"> </w:t>
      </w:r>
      <w:r w:rsidRPr="00CB7DF6">
        <w:rPr>
          <w:rFonts w:asciiTheme="minorHAnsi" w:hAnsiTheme="minorHAnsi"/>
          <w:sz w:val="18"/>
          <w:szCs w:val="18"/>
        </w:rPr>
        <w:t>configuration.  As probe states, we consi</w:t>
      </w:r>
      <w:r>
        <w:rPr>
          <w:rFonts w:asciiTheme="minorHAnsi" w:hAnsiTheme="minorHAnsi"/>
          <w:sz w:val="18"/>
          <w:szCs w:val="18"/>
        </w:rPr>
        <w:t>der a class of two-</w:t>
      </w:r>
      <w:proofErr w:type="spellStart"/>
      <w:r>
        <w:rPr>
          <w:rFonts w:asciiTheme="minorHAnsi" w:hAnsiTheme="minorHAnsi"/>
          <w:sz w:val="18"/>
          <w:szCs w:val="18"/>
        </w:rPr>
        <w:t>qubit</w:t>
      </w:r>
      <w:proofErr w:type="spellEnd"/>
      <w:r>
        <w:rPr>
          <w:rFonts w:asciiTheme="minorHAnsi" w:hAnsiTheme="minorHAnsi"/>
          <w:sz w:val="18"/>
          <w:szCs w:val="18"/>
        </w:rPr>
        <w:t xml:space="preserve"> states </w:t>
      </w:r>
      <w:r w:rsidRPr="00CB7DF6">
        <w:rPr>
          <w:rFonts w:asciiTheme="minorHAnsi" w:hAnsiTheme="minorHAnsi"/>
          <w:sz w:val="18"/>
          <w:szCs w:val="18"/>
        </w:rPr>
        <w:t xml:space="preserve">for which the analytical expression of the quantum </w:t>
      </w:r>
      <w:proofErr w:type="spellStart"/>
      <w:r w:rsidRPr="00CB7DF6">
        <w:rPr>
          <w:rFonts w:asciiTheme="minorHAnsi" w:hAnsiTheme="minorHAnsi"/>
          <w:sz w:val="18"/>
          <w:szCs w:val="18"/>
        </w:rPr>
        <w:t>interferometric</w:t>
      </w:r>
      <w:proofErr w:type="spellEnd"/>
      <w:r w:rsidRPr="00CB7DF6">
        <w:rPr>
          <w:rFonts w:asciiTheme="minorHAnsi" w:hAnsiTheme="minorHAnsi"/>
          <w:sz w:val="18"/>
          <w:szCs w:val="18"/>
        </w:rPr>
        <w:t xml:space="preserve"> power, quantifying the quantum correlations, is explicitly</w:t>
      </w:r>
      <w:r>
        <w:rPr>
          <w:rFonts w:asciiTheme="minorHAnsi" w:hAnsiTheme="minorHAnsi"/>
          <w:sz w:val="18"/>
          <w:szCs w:val="18"/>
        </w:rPr>
        <w:t xml:space="preserve"> </w:t>
      </w:r>
      <w:r w:rsidRPr="00CB7DF6">
        <w:rPr>
          <w:rFonts w:asciiTheme="minorHAnsi" w:hAnsiTheme="minorHAnsi"/>
          <w:sz w:val="18"/>
          <w:szCs w:val="18"/>
        </w:rPr>
        <w:t>derived. Also, we give and analyze the local quantum Fisher information,</w:t>
      </w:r>
      <w:r>
        <w:rPr>
          <w:rFonts w:asciiTheme="minorHAnsi" w:hAnsiTheme="minorHAnsi"/>
          <w:sz w:val="18"/>
          <w:szCs w:val="18"/>
        </w:rPr>
        <w:t xml:space="preserve"> </w:t>
      </w:r>
      <w:r w:rsidRPr="00CB7DF6">
        <w:rPr>
          <w:rFonts w:asciiTheme="minorHAnsi" w:hAnsiTheme="minorHAnsi"/>
          <w:sz w:val="18"/>
          <w:szCs w:val="18"/>
        </w:rPr>
        <w:t>which evaluates the sensitivity of the probe state to the phase shift</w:t>
      </w:r>
      <w:proofErr w:type="gramStart"/>
      <w:r w:rsidRPr="00CB7DF6">
        <w:rPr>
          <w:rFonts w:asciiTheme="minorHAnsi" w:hAnsiTheme="minorHAnsi"/>
          <w:sz w:val="18"/>
          <w:szCs w:val="18"/>
        </w:rPr>
        <w:t>,  for</w:t>
      </w:r>
      <w:proofErr w:type="gramEnd"/>
      <w:r w:rsidRPr="00CB7DF6">
        <w:rPr>
          <w:rFonts w:asciiTheme="minorHAnsi" w:hAnsiTheme="minorHAnsi"/>
          <w:sz w:val="18"/>
          <w:szCs w:val="18"/>
        </w:rPr>
        <w:t xml:space="preserve"> some re</w:t>
      </w:r>
      <w:r>
        <w:rPr>
          <w:rFonts w:asciiTheme="minorHAnsi" w:hAnsiTheme="minorHAnsi"/>
          <w:sz w:val="18"/>
          <w:szCs w:val="18"/>
        </w:rPr>
        <w:t xml:space="preserve">levant  local Hamiltonians. The </w:t>
      </w:r>
      <w:r w:rsidRPr="00CB7DF6">
        <w:rPr>
          <w:rFonts w:asciiTheme="minorHAnsi" w:hAnsiTheme="minorHAnsi"/>
          <w:sz w:val="18"/>
          <w:szCs w:val="18"/>
        </w:rPr>
        <w:t xml:space="preserve">discord-like quantum correlations based on the notion of quantum </w:t>
      </w:r>
      <w:proofErr w:type="spellStart"/>
      <w:r w:rsidRPr="00CB7DF6">
        <w:rPr>
          <w:rFonts w:asciiTheme="minorHAnsi" w:hAnsiTheme="minorHAnsi"/>
          <w:sz w:val="18"/>
          <w:szCs w:val="18"/>
        </w:rPr>
        <w:t>interferometric</w:t>
      </w:r>
      <w:proofErr w:type="spellEnd"/>
      <w:r w:rsidRPr="00CB7DF6">
        <w:rPr>
          <w:rFonts w:asciiTheme="minorHAnsi" w:hAnsiTheme="minorHAnsi"/>
          <w:sz w:val="18"/>
          <w:szCs w:val="18"/>
        </w:rPr>
        <w:t xml:space="preserve"> power is compared with the or</w:t>
      </w:r>
      <w:r>
        <w:rPr>
          <w:rFonts w:asciiTheme="minorHAnsi" w:hAnsiTheme="minorHAnsi"/>
          <w:sz w:val="18"/>
          <w:szCs w:val="18"/>
        </w:rPr>
        <w:t xml:space="preserve">iginal quantum discord based </w:t>
      </w:r>
      <w:proofErr w:type="gramStart"/>
      <w:r>
        <w:rPr>
          <w:rFonts w:asciiTheme="minorHAnsi" w:hAnsiTheme="minorHAnsi"/>
          <w:sz w:val="18"/>
          <w:szCs w:val="18"/>
        </w:rPr>
        <w:t xml:space="preserve">on </w:t>
      </w:r>
      <w:r w:rsidRPr="00CB7DF6">
        <w:rPr>
          <w:rFonts w:asciiTheme="minorHAnsi" w:hAnsiTheme="minorHAnsi"/>
          <w:sz w:val="18"/>
          <w:szCs w:val="18"/>
        </w:rPr>
        <w:t xml:space="preserve"> von</w:t>
      </w:r>
      <w:proofErr w:type="gramEnd"/>
      <w:r w:rsidRPr="00CB7DF6">
        <w:rPr>
          <w:rFonts w:asciiTheme="minorHAnsi" w:hAnsiTheme="minorHAnsi"/>
          <w:sz w:val="18"/>
          <w:szCs w:val="18"/>
        </w:rPr>
        <w:t xml:space="preserve"> Neumann entropy. We also </w:t>
      </w:r>
      <w:proofErr w:type="gramStart"/>
      <w:r w:rsidRPr="00CB7DF6">
        <w:rPr>
          <w:rFonts w:asciiTheme="minorHAnsi" w:hAnsiTheme="minorHAnsi"/>
          <w:sz w:val="18"/>
          <w:szCs w:val="18"/>
        </w:rPr>
        <w:t>examine  the</w:t>
      </w:r>
      <w:proofErr w:type="gramEnd"/>
      <w:r w:rsidRPr="00CB7DF6">
        <w:rPr>
          <w:rFonts w:asciiTheme="minorHAnsi" w:hAnsiTheme="minorHAnsi"/>
          <w:sz w:val="18"/>
          <w:szCs w:val="18"/>
        </w:rPr>
        <w:t xml:space="preserve"> significance of quantum correlations in enhancing the precision of the</w:t>
      </w:r>
      <w:r>
        <w:rPr>
          <w:rFonts w:asciiTheme="minorHAnsi" w:hAnsiTheme="minorHAnsi"/>
          <w:sz w:val="18"/>
          <w:szCs w:val="18"/>
        </w:rPr>
        <w:t xml:space="preserve"> </w:t>
      </w:r>
      <w:r w:rsidRPr="00CB7DF6">
        <w:rPr>
          <w:rFonts w:asciiTheme="minorHAnsi" w:hAnsiTheme="minorHAnsi"/>
          <w:sz w:val="18"/>
          <w:szCs w:val="18"/>
        </w:rPr>
        <w:t>phase estimation. Our study corroborates the recent series</w:t>
      </w:r>
      <w:r>
        <w:rPr>
          <w:rFonts w:asciiTheme="minorHAnsi" w:hAnsiTheme="minorHAnsi"/>
          <w:sz w:val="18"/>
          <w:szCs w:val="18"/>
        </w:rPr>
        <w:t xml:space="preserve"> </w:t>
      </w:r>
      <w:r w:rsidRPr="00CB7DF6">
        <w:rPr>
          <w:rFonts w:asciiTheme="minorHAnsi" w:hAnsiTheme="minorHAnsi"/>
          <w:sz w:val="18"/>
          <w:szCs w:val="18"/>
        </w:rPr>
        <w:t>of investigations focusing on the role of quantum correlations other than entanglement on the efficiency of quantum metrology protocols.</w:t>
      </w:r>
    </w:p>
    <w:p w:rsidR="00CB7DF6" w:rsidRDefault="00CB7DF6" w:rsidP="00CB7DF6">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p>
    <w:p w:rsidR="00CB7DF6" w:rsidRDefault="00CB7DF6" w:rsidP="00CB7DF6">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p>
    <w:p w:rsidR="00A321C5" w:rsidRDefault="00A321C5"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r w:rsidRPr="00A321C5">
        <w:rPr>
          <w:rFonts w:asciiTheme="minorHAnsi" w:hAnsiTheme="minorHAnsi"/>
          <w:b/>
          <w:bCs/>
          <w:sz w:val="18"/>
          <w:szCs w:val="18"/>
        </w:rPr>
        <w:t>Quantum correlations for two-</w:t>
      </w:r>
      <w:proofErr w:type="spellStart"/>
      <w:r w:rsidRPr="00A321C5">
        <w:rPr>
          <w:rFonts w:asciiTheme="minorHAnsi" w:hAnsiTheme="minorHAnsi"/>
          <w:b/>
          <w:bCs/>
          <w:sz w:val="18"/>
          <w:szCs w:val="18"/>
        </w:rPr>
        <w:t>qubit</w:t>
      </w:r>
      <w:proofErr w:type="spellEnd"/>
      <w:r w:rsidRPr="00A321C5">
        <w:rPr>
          <w:rFonts w:asciiTheme="minorHAnsi" w:hAnsiTheme="minorHAnsi"/>
          <w:b/>
          <w:bCs/>
          <w:sz w:val="18"/>
          <w:szCs w:val="18"/>
        </w:rPr>
        <w:t xml:space="preserve"> $X$ states through the local quantum uncertainty</w:t>
      </w:r>
    </w:p>
    <w:p w:rsidR="00A321C5" w:rsidRPr="00A321C5" w:rsidRDefault="00053284" w:rsidP="00A321C5">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053284">
        <w:rPr>
          <w:rFonts w:asciiTheme="minorHAnsi" w:hAnsiTheme="minorHAnsi"/>
          <w:sz w:val="18"/>
          <w:szCs w:val="18"/>
        </w:rPr>
        <w:t> </w:t>
      </w:r>
      <w:r w:rsidR="00A321C5" w:rsidRPr="00A321C5">
        <w:rPr>
          <w:rFonts w:asciiTheme="minorHAnsi" w:hAnsiTheme="minorHAnsi"/>
          <w:sz w:val="18"/>
          <w:szCs w:val="18"/>
        </w:rPr>
        <w:t xml:space="preserve">Local quantum uncertainty is defined </w:t>
      </w:r>
      <w:proofErr w:type="gramStart"/>
      <w:r w:rsidR="00A321C5" w:rsidRPr="00A321C5">
        <w:rPr>
          <w:rFonts w:asciiTheme="minorHAnsi" w:hAnsiTheme="minorHAnsi"/>
          <w:sz w:val="18"/>
          <w:szCs w:val="18"/>
        </w:rPr>
        <w:t>as  the</w:t>
      </w:r>
      <w:proofErr w:type="gramEnd"/>
      <w:r w:rsidR="00A321C5" w:rsidRPr="00A321C5">
        <w:rPr>
          <w:rFonts w:asciiTheme="minorHAnsi" w:hAnsiTheme="minorHAnsi"/>
          <w:sz w:val="18"/>
          <w:szCs w:val="18"/>
        </w:rPr>
        <w:t xml:space="preserve"> minimum amount of uncertainty in measuring a local observable for a bipartite state.</w:t>
      </w:r>
    </w:p>
    <w:p w:rsidR="00053284" w:rsidRPr="00053284" w:rsidRDefault="00A321C5" w:rsidP="00A321C5">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A321C5">
        <w:rPr>
          <w:rFonts w:asciiTheme="minorHAnsi" w:hAnsiTheme="minorHAnsi"/>
          <w:sz w:val="18"/>
          <w:szCs w:val="18"/>
        </w:rPr>
        <w:t xml:space="preserve">It provides a well-defined measure of </w:t>
      </w:r>
      <w:proofErr w:type="spellStart"/>
      <w:r w:rsidRPr="00A321C5">
        <w:rPr>
          <w:rFonts w:asciiTheme="minorHAnsi" w:hAnsiTheme="minorHAnsi"/>
          <w:sz w:val="18"/>
          <w:szCs w:val="18"/>
        </w:rPr>
        <w:t>pairwise</w:t>
      </w:r>
      <w:proofErr w:type="spellEnd"/>
      <w:r w:rsidRPr="00A321C5">
        <w:rPr>
          <w:rFonts w:asciiTheme="minorHAnsi" w:hAnsiTheme="minorHAnsi"/>
          <w:sz w:val="18"/>
          <w:szCs w:val="18"/>
        </w:rPr>
        <w:t xml:space="preserve"> quantum correlations </w:t>
      </w:r>
      <w:proofErr w:type="gramStart"/>
      <w:r w:rsidRPr="00A321C5">
        <w:rPr>
          <w:rFonts w:asciiTheme="minorHAnsi" w:hAnsiTheme="minorHAnsi"/>
          <w:sz w:val="18"/>
          <w:szCs w:val="18"/>
        </w:rPr>
        <w:t>in  quantum</w:t>
      </w:r>
      <w:proofErr w:type="gramEnd"/>
      <w:r w:rsidRPr="00A321C5">
        <w:rPr>
          <w:rFonts w:asciiTheme="minorHAnsi" w:hAnsiTheme="minorHAnsi"/>
          <w:sz w:val="18"/>
          <w:szCs w:val="18"/>
        </w:rPr>
        <w:t xml:space="preserve"> systems and has  operational  significance in</w:t>
      </w:r>
      <w:r w:rsidR="001F12B3">
        <w:rPr>
          <w:rFonts w:asciiTheme="minorHAnsi" w:hAnsiTheme="minorHAnsi"/>
          <w:sz w:val="18"/>
          <w:szCs w:val="18"/>
        </w:rPr>
        <w:t xml:space="preserve"> </w:t>
      </w:r>
      <w:r w:rsidRPr="00A321C5">
        <w:rPr>
          <w:rFonts w:asciiTheme="minorHAnsi" w:hAnsiTheme="minorHAnsi"/>
          <w:sz w:val="18"/>
          <w:szCs w:val="18"/>
        </w:rPr>
        <w:t xml:space="preserve">quantum metrology. In this work, we analytically </w:t>
      </w:r>
      <w:proofErr w:type="gramStart"/>
      <w:r w:rsidRPr="00A321C5">
        <w:rPr>
          <w:rFonts w:asciiTheme="minorHAnsi" w:hAnsiTheme="minorHAnsi"/>
          <w:sz w:val="18"/>
          <w:szCs w:val="18"/>
        </w:rPr>
        <w:t>derive  the</w:t>
      </w:r>
      <w:proofErr w:type="gramEnd"/>
      <w:r w:rsidRPr="00A321C5">
        <w:rPr>
          <w:rFonts w:asciiTheme="minorHAnsi" w:hAnsiTheme="minorHAnsi"/>
          <w:sz w:val="18"/>
          <w:szCs w:val="18"/>
        </w:rPr>
        <w:t xml:space="preserve"> expression of local quantum uncertainty for  two-</w:t>
      </w:r>
      <w:proofErr w:type="spellStart"/>
      <w:r w:rsidRPr="00A321C5">
        <w:rPr>
          <w:rFonts w:asciiTheme="minorHAnsi" w:hAnsiTheme="minorHAnsi"/>
          <w:sz w:val="18"/>
          <w:szCs w:val="18"/>
        </w:rPr>
        <w:t>qubit</w:t>
      </w:r>
      <w:proofErr w:type="spellEnd"/>
      <w:r w:rsidRPr="00A321C5">
        <w:rPr>
          <w:rFonts w:asciiTheme="minorHAnsi" w:hAnsiTheme="minorHAnsi"/>
          <w:sz w:val="18"/>
          <w:szCs w:val="18"/>
        </w:rPr>
        <w:t xml:space="preserve"> $X$ states which are</w:t>
      </w:r>
      <w:r w:rsidR="001F12B3">
        <w:rPr>
          <w:rFonts w:asciiTheme="minorHAnsi" w:hAnsiTheme="minorHAnsi"/>
          <w:sz w:val="18"/>
          <w:szCs w:val="18"/>
        </w:rPr>
        <w:t xml:space="preserve"> </w:t>
      </w:r>
      <w:r w:rsidRPr="00A321C5">
        <w:rPr>
          <w:rFonts w:asciiTheme="minorHAnsi" w:hAnsiTheme="minorHAnsi"/>
          <w:sz w:val="18"/>
          <w:szCs w:val="18"/>
        </w:rPr>
        <w:t>of paramount importance in various fields of quantum information. As an illustration, we consider two-</w:t>
      </w:r>
      <w:proofErr w:type="spellStart"/>
      <w:r w:rsidRPr="00A321C5">
        <w:rPr>
          <w:rFonts w:asciiTheme="minorHAnsi" w:hAnsiTheme="minorHAnsi"/>
          <w:sz w:val="18"/>
          <w:szCs w:val="18"/>
        </w:rPr>
        <w:t>qubit</w:t>
      </w:r>
      <w:proofErr w:type="spellEnd"/>
      <w:r w:rsidRPr="00A321C5">
        <w:rPr>
          <w:rFonts w:asciiTheme="minorHAnsi" w:hAnsiTheme="minorHAnsi"/>
          <w:sz w:val="18"/>
          <w:szCs w:val="18"/>
        </w:rPr>
        <w:t xml:space="preserve"> states extracted from even and odd</w:t>
      </w:r>
      <w:r w:rsidR="001F12B3">
        <w:rPr>
          <w:rFonts w:asciiTheme="minorHAnsi" w:hAnsiTheme="minorHAnsi"/>
          <w:sz w:val="18"/>
          <w:szCs w:val="18"/>
        </w:rPr>
        <w:t xml:space="preserve"> </w:t>
      </w:r>
      <w:r w:rsidRPr="00A321C5">
        <w:rPr>
          <w:rFonts w:asciiTheme="minorHAnsi" w:hAnsiTheme="minorHAnsi"/>
          <w:sz w:val="18"/>
          <w:szCs w:val="18"/>
        </w:rPr>
        <w:t>spin coherent states.</w:t>
      </w:r>
    </w:p>
    <w:p w:rsidR="00053284" w:rsidRDefault="0005328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p>
    <w:p w:rsidR="001F12B3" w:rsidRDefault="00555054" w:rsidP="00053284">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b/>
          <w:bCs/>
          <w:sz w:val="18"/>
          <w:szCs w:val="18"/>
        </w:rPr>
      </w:pPr>
      <w:bookmarkStart w:id="0" w:name="1"/>
      <w:bookmarkEnd w:id="0"/>
      <w:r>
        <w:rPr>
          <w:rFonts w:asciiTheme="minorHAnsi" w:hAnsiTheme="minorHAnsi"/>
          <w:b/>
          <w:bCs/>
          <w:sz w:val="18"/>
          <w:szCs w:val="18"/>
        </w:rPr>
        <w:t xml:space="preserve">Dynamics of </w:t>
      </w:r>
      <w:r w:rsidR="001F12B3" w:rsidRPr="001F12B3">
        <w:rPr>
          <w:rFonts w:asciiTheme="minorHAnsi" w:hAnsiTheme="minorHAnsi"/>
          <w:b/>
          <w:bCs/>
          <w:sz w:val="18"/>
          <w:szCs w:val="18"/>
        </w:rPr>
        <w:t xml:space="preserve">Local quantum uncertainty under </w:t>
      </w:r>
      <w:proofErr w:type="spellStart"/>
      <w:r w:rsidR="001F12B3" w:rsidRPr="001F12B3">
        <w:rPr>
          <w:rFonts w:asciiTheme="minorHAnsi" w:hAnsiTheme="minorHAnsi"/>
          <w:b/>
          <w:bCs/>
          <w:sz w:val="18"/>
          <w:szCs w:val="18"/>
        </w:rPr>
        <w:t>decoherence</w:t>
      </w:r>
      <w:proofErr w:type="spellEnd"/>
      <w:r w:rsidR="001F12B3" w:rsidRPr="001F12B3">
        <w:rPr>
          <w:rFonts w:asciiTheme="minorHAnsi" w:hAnsiTheme="minorHAnsi"/>
          <w:b/>
          <w:bCs/>
          <w:sz w:val="18"/>
          <w:szCs w:val="18"/>
        </w:rPr>
        <w:t xml:space="preserve"> </w:t>
      </w:r>
      <w:r>
        <w:rPr>
          <w:rFonts w:asciiTheme="minorHAnsi" w:hAnsiTheme="minorHAnsi"/>
          <w:b/>
          <w:bCs/>
          <w:sz w:val="18"/>
          <w:szCs w:val="18"/>
        </w:rPr>
        <w:t xml:space="preserve">process </w:t>
      </w:r>
    </w:p>
    <w:p w:rsidR="009E4487" w:rsidRDefault="001F12B3" w:rsidP="001F12B3">
      <w:pPr>
        <w:pBdr>
          <w:top w:val="single" w:sz="6" w:space="0" w:color="auto"/>
          <w:left w:val="single" w:sz="6" w:space="0" w:color="auto"/>
          <w:bottom w:val="single" w:sz="6" w:space="0" w:color="auto"/>
          <w:right w:val="single" w:sz="6" w:space="0" w:color="auto"/>
        </w:pBdr>
        <w:tabs>
          <w:tab w:val="left" w:pos="4760"/>
          <w:tab w:val="left" w:pos="8500"/>
        </w:tabs>
        <w:ind w:right="132"/>
        <w:rPr>
          <w:rFonts w:asciiTheme="minorHAnsi" w:hAnsiTheme="minorHAnsi"/>
          <w:sz w:val="18"/>
          <w:szCs w:val="18"/>
        </w:rPr>
      </w:pPr>
      <w:r w:rsidRPr="001F12B3">
        <w:rPr>
          <w:rFonts w:asciiTheme="minorHAnsi" w:hAnsiTheme="minorHAnsi"/>
          <w:sz w:val="18"/>
          <w:szCs w:val="18"/>
        </w:rPr>
        <w:t>A special emphasis is devoted to the concept of local quan</w:t>
      </w:r>
      <w:r>
        <w:rPr>
          <w:rFonts w:asciiTheme="minorHAnsi" w:hAnsiTheme="minorHAnsi"/>
          <w:sz w:val="18"/>
          <w:szCs w:val="18"/>
        </w:rPr>
        <w:t xml:space="preserve">tum uncertainty as an indicator </w:t>
      </w:r>
      <w:r w:rsidRPr="001F12B3">
        <w:rPr>
          <w:rFonts w:asciiTheme="minorHAnsi" w:hAnsiTheme="minorHAnsi"/>
          <w:sz w:val="18"/>
          <w:szCs w:val="18"/>
        </w:rPr>
        <w:t>of quantum correlations. We study quantum discord for a class of two-</w:t>
      </w:r>
      <w:proofErr w:type="spellStart"/>
      <w:r w:rsidRPr="001F12B3">
        <w:rPr>
          <w:rFonts w:asciiTheme="minorHAnsi" w:hAnsiTheme="minorHAnsi"/>
          <w:sz w:val="18"/>
          <w:szCs w:val="18"/>
        </w:rPr>
        <w:t>qubit</w:t>
      </w:r>
      <w:proofErr w:type="spellEnd"/>
      <w:r w:rsidRPr="001F12B3">
        <w:rPr>
          <w:rFonts w:asciiTheme="minorHAnsi" w:hAnsiTheme="minorHAnsi"/>
          <w:sz w:val="18"/>
          <w:szCs w:val="18"/>
        </w:rPr>
        <w:t xml:space="preserve"> states p</w:t>
      </w:r>
      <w:r>
        <w:rPr>
          <w:rFonts w:asciiTheme="minorHAnsi" w:hAnsiTheme="minorHAnsi"/>
          <w:sz w:val="18"/>
          <w:szCs w:val="18"/>
        </w:rPr>
        <w:t xml:space="preserve">arameterized by two parameters. </w:t>
      </w:r>
      <w:r w:rsidRPr="001F12B3">
        <w:rPr>
          <w:rFonts w:asciiTheme="minorHAnsi" w:hAnsiTheme="minorHAnsi"/>
          <w:sz w:val="18"/>
          <w:szCs w:val="18"/>
        </w:rPr>
        <w:t xml:space="preserve">Quantum discord based on local quantum uncertainty, von Neumann entropy and </w:t>
      </w:r>
      <w:proofErr w:type="gramStart"/>
      <w:r w:rsidRPr="001F12B3">
        <w:rPr>
          <w:rFonts w:asciiTheme="minorHAnsi" w:hAnsiTheme="minorHAnsi"/>
          <w:sz w:val="18"/>
          <w:szCs w:val="18"/>
        </w:rPr>
        <w:t>trace  distance</w:t>
      </w:r>
      <w:proofErr w:type="gramEnd"/>
      <w:r w:rsidRPr="001F12B3">
        <w:rPr>
          <w:rFonts w:asciiTheme="minorHAnsi" w:hAnsiTheme="minorHAnsi"/>
          <w:sz w:val="18"/>
          <w:szCs w:val="18"/>
        </w:rPr>
        <w:t xml:space="preserve"> (</w:t>
      </w:r>
      <w:proofErr w:type="spellStart"/>
      <w:r w:rsidRPr="001F12B3">
        <w:rPr>
          <w:rFonts w:asciiTheme="minorHAnsi" w:hAnsiTheme="minorHAnsi"/>
          <w:sz w:val="18"/>
          <w:szCs w:val="18"/>
        </w:rPr>
        <w:t>Schatten</w:t>
      </w:r>
      <w:proofErr w:type="spellEnd"/>
      <w:r w:rsidRPr="001F12B3">
        <w:rPr>
          <w:rFonts w:asciiTheme="minorHAnsi" w:hAnsiTheme="minorHAnsi"/>
          <w:sz w:val="18"/>
          <w:szCs w:val="18"/>
        </w:rPr>
        <w:t xml:space="preserve"> 1-norm) are e</w:t>
      </w:r>
      <w:r>
        <w:rPr>
          <w:rFonts w:asciiTheme="minorHAnsi" w:hAnsiTheme="minorHAnsi"/>
          <w:sz w:val="18"/>
          <w:szCs w:val="18"/>
        </w:rPr>
        <w:t xml:space="preserve">xplicitly derived and compared. </w:t>
      </w:r>
      <w:r w:rsidRPr="001F12B3">
        <w:rPr>
          <w:rFonts w:asciiTheme="minorHAnsi" w:hAnsiTheme="minorHAnsi"/>
          <w:sz w:val="18"/>
          <w:szCs w:val="18"/>
        </w:rPr>
        <w:t xml:space="preserve">The behavior of quantum correlations, quantified via local quantum uncertainty, under </w:t>
      </w:r>
      <w:proofErr w:type="spellStart"/>
      <w:r w:rsidRPr="001F12B3">
        <w:rPr>
          <w:rFonts w:asciiTheme="minorHAnsi" w:hAnsiTheme="minorHAnsi"/>
          <w:sz w:val="18"/>
          <w:szCs w:val="18"/>
        </w:rPr>
        <w:t>decoherence</w:t>
      </w:r>
      <w:proofErr w:type="spellEnd"/>
      <w:r w:rsidRPr="001F12B3">
        <w:rPr>
          <w:rFonts w:asciiTheme="minorHAnsi" w:hAnsiTheme="minorHAnsi"/>
          <w:sz w:val="18"/>
          <w:szCs w:val="18"/>
        </w:rPr>
        <w:t xml:space="preserve"> </w:t>
      </w:r>
      <w:proofErr w:type="gramStart"/>
      <w:r w:rsidRPr="001F12B3">
        <w:rPr>
          <w:rFonts w:asciiTheme="minorHAnsi" w:hAnsiTheme="minorHAnsi"/>
          <w:sz w:val="18"/>
          <w:szCs w:val="18"/>
        </w:rPr>
        <w:t>effects  is</w:t>
      </w:r>
      <w:proofErr w:type="gramEnd"/>
      <w:r w:rsidRPr="001F12B3">
        <w:rPr>
          <w:rFonts w:asciiTheme="minorHAnsi" w:hAnsiTheme="minorHAnsi"/>
          <w:sz w:val="18"/>
          <w:szCs w:val="18"/>
        </w:rPr>
        <w:t xml:space="preserve"> investigated. We show that</w:t>
      </w:r>
      <w:r>
        <w:rPr>
          <w:rFonts w:asciiTheme="minorHAnsi" w:hAnsiTheme="minorHAnsi"/>
          <w:sz w:val="18"/>
          <w:szCs w:val="18"/>
        </w:rPr>
        <w:t xml:space="preserve"> the discord-like local quantum </w:t>
      </w:r>
      <w:r w:rsidRPr="001F12B3">
        <w:rPr>
          <w:rFonts w:asciiTheme="minorHAnsi" w:hAnsiTheme="minorHAnsi"/>
          <w:sz w:val="18"/>
          <w:szCs w:val="18"/>
        </w:rPr>
        <w:t>uncertai</w:t>
      </w:r>
      <w:r>
        <w:rPr>
          <w:rFonts w:asciiTheme="minorHAnsi" w:hAnsiTheme="minorHAnsi"/>
          <w:sz w:val="18"/>
          <w:szCs w:val="18"/>
        </w:rPr>
        <w:t xml:space="preserve">nty exhibits the possibility of </w:t>
      </w:r>
      <w:r w:rsidRPr="001F12B3">
        <w:rPr>
          <w:rFonts w:asciiTheme="minorHAnsi" w:hAnsiTheme="minorHAnsi"/>
          <w:sz w:val="18"/>
          <w:szCs w:val="18"/>
        </w:rPr>
        <w:t>freezing behavior during its evolution.</w:t>
      </w:r>
    </w:p>
    <w:p w:rsidR="009019DF" w:rsidRDefault="009019DF" w:rsidP="009E4487">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p>
    <w:p w:rsidR="001F12B3" w:rsidRDefault="001F12B3" w:rsidP="009E4487">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b/>
          <w:sz w:val="18"/>
          <w:szCs w:val="18"/>
        </w:rPr>
      </w:pPr>
      <w:r w:rsidRPr="001F12B3">
        <w:rPr>
          <w:rFonts w:asciiTheme="minorHAnsi" w:hAnsiTheme="minorHAnsi"/>
          <w:b/>
          <w:sz w:val="18"/>
          <w:szCs w:val="18"/>
        </w:rPr>
        <w:t>Graph states from phase states for multi-</w:t>
      </w:r>
      <w:proofErr w:type="spellStart"/>
      <w:r w:rsidRPr="001F12B3">
        <w:rPr>
          <w:rFonts w:asciiTheme="minorHAnsi" w:hAnsiTheme="minorHAnsi"/>
          <w:b/>
          <w:sz w:val="18"/>
          <w:szCs w:val="18"/>
        </w:rPr>
        <w:t>qudit</w:t>
      </w:r>
      <w:proofErr w:type="spellEnd"/>
      <w:r w:rsidRPr="001F12B3">
        <w:rPr>
          <w:rFonts w:asciiTheme="minorHAnsi" w:hAnsiTheme="minorHAnsi"/>
          <w:b/>
          <w:sz w:val="18"/>
          <w:szCs w:val="18"/>
        </w:rPr>
        <w:t xml:space="preserve"> entangled systems</w:t>
      </w:r>
    </w:p>
    <w:p w:rsidR="001F12B3" w:rsidRPr="001F12B3" w:rsidRDefault="001F12B3" w:rsidP="001F12B3">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r w:rsidRPr="001F12B3">
        <w:rPr>
          <w:rFonts w:asciiTheme="minorHAnsi" w:hAnsiTheme="minorHAnsi"/>
          <w:sz w:val="18"/>
          <w:szCs w:val="18"/>
        </w:rPr>
        <w:t xml:space="preserve">The description of </w:t>
      </w:r>
      <w:proofErr w:type="spellStart"/>
      <w:r w:rsidRPr="001F12B3">
        <w:rPr>
          <w:rFonts w:asciiTheme="minorHAnsi" w:hAnsiTheme="minorHAnsi"/>
          <w:sz w:val="18"/>
          <w:szCs w:val="18"/>
        </w:rPr>
        <w:t>qudits</w:t>
      </w:r>
      <w:proofErr w:type="spellEnd"/>
      <w:r w:rsidRPr="001F12B3">
        <w:rPr>
          <w:rFonts w:asciiTheme="minorHAnsi" w:hAnsiTheme="minorHAnsi"/>
          <w:sz w:val="18"/>
          <w:szCs w:val="18"/>
        </w:rPr>
        <w:t xml:space="preserve"> in a formalism based on a generalized variant of </w:t>
      </w:r>
      <w:proofErr w:type="spellStart"/>
      <w:r w:rsidRPr="001F12B3">
        <w:rPr>
          <w:rFonts w:asciiTheme="minorHAnsi" w:hAnsiTheme="minorHAnsi"/>
          <w:sz w:val="18"/>
          <w:szCs w:val="18"/>
        </w:rPr>
        <w:t>Weyl</w:t>
      </w:r>
      <w:proofErr w:type="spellEnd"/>
      <w:r w:rsidRPr="001F12B3">
        <w:rPr>
          <w:rFonts w:asciiTheme="minorHAnsi" w:hAnsiTheme="minorHAnsi"/>
          <w:sz w:val="18"/>
          <w:szCs w:val="18"/>
        </w:rPr>
        <w:t>-Heisenberg algebras is discussed. The unitary</w:t>
      </w:r>
    </w:p>
    <w:p w:rsidR="001F12B3" w:rsidRPr="001F12B3" w:rsidRDefault="001F12B3" w:rsidP="001F12B3">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proofErr w:type="gramStart"/>
      <w:r w:rsidRPr="001F12B3">
        <w:rPr>
          <w:rFonts w:asciiTheme="minorHAnsi" w:hAnsiTheme="minorHAnsi"/>
          <w:sz w:val="18"/>
          <w:szCs w:val="18"/>
        </w:rPr>
        <w:t>phase</w:t>
      </w:r>
      <w:proofErr w:type="gramEnd"/>
      <w:r w:rsidRPr="001F12B3">
        <w:rPr>
          <w:rFonts w:asciiTheme="minorHAnsi" w:hAnsiTheme="minorHAnsi"/>
          <w:sz w:val="18"/>
          <w:szCs w:val="18"/>
        </w:rPr>
        <w:t xml:space="preserve"> operators for a multi-</w:t>
      </w:r>
      <w:proofErr w:type="spellStart"/>
      <w:r w:rsidRPr="001F12B3">
        <w:rPr>
          <w:rFonts w:asciiTheme="minorHAnsi" w:hAnsiTheme="minorHAnsi"/>
          <w:sz w:val="18"/>
          <w:szCs w:val="18"/>
        </w:rPr>
        <w:t>qudit</w:t>
      </w:r>
      <w:proofErr w:type="spellEnd"/>
      <w:r w:rsidRPr="001F12B3">
        <w:rPr>
          <w:rFonts w:asciiTheme="minorHAnsi" w:hAnsiTheme="minorHAnsi"/>
          <w:sz w:val="18"/>
          <w:szCs w:val="18"/>
        </w:rPr>
        <w:t xml:space="preserve"> system and the corresponding phase states</w:t>
      </w:r>
      <w:r>
        <w:rPr>
          <w:rFonts w:asciiTheme="minorHAnsi" w:hAnsiTheme="minorHAnsi"/>
          <w:sz w:val="18"/>
          <w:szCs w:val="18"/>
        </w:rPr>
        <w:t xml:space="preserve"> </w:t>
      </w:r>
      <w:r w:rsidRPr="001F12B3">
        <w:rPr>
          <w:rFonts w:asciiTheme="minorHAnsi" w:hAnsiTheme="minorHAnsi"/>
          <w:sz w:val="18"/>
          <w:szCs w:val="18"/>
        </w:rPr>
        <w:t xml:space="preserve">(the </w:t>
      </w:r>
      <w:proofErr w:type="spellStart"/>
      <w:r w:rsidRPr="001F12B3">
        <w:rPr>
          <w:rFonts w:asciiTheme="minorHAnsi" w:hAnsiTheme="minorHAnsi"/>
          <w:sz w:val="18"/>
          <w:szCs w:val="18"/>
        </w:rPr>
        <w:t>eigenstates</w:t>
      </w:r>
      <w:proofErr w:type="spellEnd"/>
      <w:r w:rsidRPr="001F12B3">
        <w:rPr>
          <w:rFonts w:asciiTheme="minorHAnsi" w:hAnsiTheme="minorHAnsi"/>
          <w:sz w:val="18"/>
          <w:szCs w:val="18"/>
        </w:rPr>
        <w:t xml:space="preserve"> of the phase operator) are constructed.  We discuss the dynamics of multi-</w:t>
      </w:r>
      <w:proofErr w:type="spellStart"/>
      <w:r w:rsidRPr="001F12B3">
        <w:rPr>
          <w:rFonts w:asciiTheme="minorHAnsi" w:hAnsiTheme="minorHAnsi"/>
          <w:sz w:val="18"/>
          <w:szCs w:val="18"/>
        </w:rPr>
        <w:t>qudit</w:t>
      </w:r>
      <w:proofErr w:type="spellEnd"/>
      <w:r w:rsidRPr="001F12B3">
        <w:rPr>
          <w:rFonts w:asciiTheme="minorHAnsi" w:hAnsiTheme="minorHAnsi"/>
          <w:sz w:val="18"/>
          <w:szCs w:val="18"/>
        </w:rPr>
        <w:t xml:space="preserve"> phase states governed by</w:t>
      </w:r>
      <w:r>
        <w:rPr>
          <w:rFonts w:asciiTheme="minorHAnsi" w:hAnsiTheme="minorHAnsi"/>
          <w:sz w:val="18"/>
          <w:szCs w:val="18"/>
        </w:rPr>
        <w:t xml:space="preserve"> </w:t>
      </w:r>
      <w:r w:rsidRPr="001F12B3">
        <w:rPr>
          <w:rFonts w:asciiTheme="minorHAnsi" w:hAnsiTheme="minorHAnsi"/>
          <w:sz w:val="18"/>
          <w:szCs w:val="18"/>
        </w:rPr>
        <w:t>a specific Hamiltonian involving one and two-body interaction which offers a remarkable connection between</w:t>
      </w:r>
      <w:r>
        <w:rPr>
          <w:rFonts w:asciiTheme="minorHAnsi" w:hAnsiTheme="minorHAnsi"/>
          <w:sz w:val="18"/>
          <w:szCs w:val="18"/>
        </w:rPr>
        <w:t xml:space="preserve"> </w:t>
      </w:r>
      <w:r w:rsidRPr="001F12B3">
        <w:rPr>
          <w:rFonts w:asciiTheme="minorHAnsi" w:hAnsiTheme="minorHAnsi"/>
          <w:sz w:val="18"/>
          <w:szCs w:val="18"/>
        </w:rPr>
        <w:t>phase states and generalized graph states which are of paramount importance in quantum information. Another important facet of this</w:t>
      </w:r>
      <w:r>
        <w:rPr>
          <w:rFonts w:asciiTheme="minorHAnsi" w:hAnsiTheme="minorHAnsi"/>
          <w:sz w:val="18"/>
          <w:szCs w:val="18"/>
        </w:rPr>
        <w:t xml:space="preserve"> </w:t>
      </w:r>
      <w:r w:rsidRPr="001F12B3">
        <w:rPr>
          <w:rFonts w:asciiTheme="minorHAnsi" w:hAnsiTheme="minorHAnsi"/>
          <w:sz w:val="18"/>
          <w:szCs w:val="18"/>
        </w:rPr>
        <w:t>work concerns the construction of mutually unbiased bases from phase states.  Finally</w:t>
      </w:r>
      <w:proofErr w:type="gramStart"/>
      <w:r w:rsidRPr="001F12B3">
        <w:rPr>
          <w:rFonts w:asciiTheme="minorHAnsi" w:hAnsiTheme="minorHAnsi"/>
          <w:sz w:val="18"/>
          <w:szCs w:val="18"/>
        </w:rPr>
        <w:t>,  entanglement</w:t>
      </w:r>
      <w:proofErr w:type="gramEnd"/>
      <w:r w:rsidRPr="001F12B3">
        <w:rPr>
          <w:rFonts w:asciiTheme="minorHAnsi" w:hAnsiTheme="minorHAnsi"/>
          <w:sz w:val="18"/>
          <w:szCs w:val="18"/>
        </w:rPr>
        <w:t xml:space="preserve">  aspects of some special class</w:t>
      </w:r>
      <w:r>
        <w:rPr>
          <w:rFonts w:asciiTheme="minorHAnsi" w:hAnsiTheme="minorHAnsi"/>
          <w:sz w:val="18"/>
          <w:szCs w:val="18"/>
        </w:rPr>
        <w:t xml:space="preserve"> </w:t>
      </w:r>
      <w:r w:rsidRPr="001F12B3">
        <w:rPr>
          <w:rFonts w:asciiTheme="minorHAnsi" w:hAnsiTheme="minorHAnsi"/>
          <w:sz w:val="18"/>
          <w:szCs w:val="18"/>
        </w:rPr>
        <w:t>of phase states are examined.</w:t>
      </w:r>
    </w:p>
    <w:p w:rsidR="001F12B3" w:rsidRDefault="001F12B3" w:rsidP="009E4487">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p>
    <w:p w:rsidR="001F12B3" w:rsidRPr="009E4487" w:rsidRDefault="001F12B3" w:rsidP="009E4487">
      <w:pPr>
        <w:pBdr>
          <w:top w:val="single" w:sz="6" w:space="0" w:color="auto"/>
          <w:left w:val="single" w:sz="6" w:space="0" w:color="auto"/>
          <w:bottom w:val="single" w:sz="6" w:space="0" w:color="auto"/>
          <w:right w:val="single" w:sz="6" w:space="0" w:color="auto"/>
        </w:pBdr>
        <w:tabs>
          <w:tab w:val="left" w:pos="2820"/>
        </w:tabs>
        <w:ind w:right="132"/>
        <w:rPr>
          <w:rFonts w:asciiTheme="minorHAnsi" w:hAnsiTheme="minorHAnsi"/>
          <w:sz w:val="18"/>
          <w:szCs w:val="18"/>
        </w:rPr>
      </w:pPr>
    </w:p>
    <w:p w:rsidR="009019DF" w:rsidRDefault="009019DF">
      <w:pP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1813D7">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Give details of lectures and seminars given at ICTP and/or elsewhere during your visit.</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List scientific activities attended at ICTP and/or elsewhere during your visit and the benefits obtained from such activities.</w:t>
      </w:r>
    </w:p>
    <w:p w:rsidR="00C73B61" w:rsidRDefault="00C73B6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057D78" w:rsidRPr="00C532E6" w:rsidRDefault="00057D78">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During my visit, I </w:t>
      </w:r>
      <w:r w:rsidR="00134803" w:rsidRPr="00C532E6">
        <w:rPr>
          <w:rFonts w:ascii="Calibri" w:hAnsi="Calibri"/>
          <w:sz w:val="18"/>
          <w:szCs w:val="18"/>
        </w:rPr>
        <w:t>have</w:t>
      </w:r>
      <w:r w:rsidRPr="00C532E6">
        <w:rPr>
          <w:rFonts w:ascii="Calibri" w:hAnsi="Calibri"/>
          <w:sz w:val="18"/>
          <w:szCs w:val="18"/>
        </w:rPr>
        <w:t xml:space="preserve"> </w:t>
      </w:r>
      <w:r w:rsidR="00D94838" w:rsidRPr="00C532E6">
        <w:rPr>
          <w:rFonts w:ascii="Calibri" w:hAnsi="Calibri"/>
          <w:sz w:val="18"/>
          <w:szCs w:val="18"/>
        </w:rPr>
        <w:t>attended to</w:t>
      </w:r>
      <w:r w:rsidRPr="00C532E6">
        <w:rPr>
          <w:rFonts w:ascii="Calibri" w:hAnsi="Calibri"/>
          <w:sz w:val="18"/>
          <w:szCs w:val="18"/>
        </w:rPr>
        <w:t xml:space="preserve"> the fo</w:t>
      </w:r>
      <w:r w:rsidR="00DC73FF">
        <w:rPr>
          <w:rFonts w:ascii="Calibri" w:hAnsi="Calibri"/>
          <w:sz w:val="18"/>
          <w:szCs w:val="18"/>
        </w:rPr>
        <w:t>llowing activity</w:t>
      </w:r>
      <w:r w:rsidRPr="00C532E6">
        <w:rPr>
          <w:rFonts w:ascii="Calibri" w:hAnsi="Calibri"/>
          <w:sz w:val="18"/>
          <w:szCs w:val="18"/>
        </w:rPr>
        <w:t xml:space="preserve">: </w:t>
      </w:r>
    </w:p>
    <w:p w:rsidR="00AC10E1" w:rsidRPr="00AC10E1" w:rsidRDefault="00AC10E1" w:rsidP="00AC10E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AC10E1">
        <w:rPr>
          <w:rFonts w:ascii="Calibri" w:hAnsi="Calibri"/>
          <w:sz w:val="18"/>
          <w:szCs w:val="18"/>
        </w:rPr>
        <w:t>1. WORKSHOP ON GEOMETRIC CORRESPONDENCE OF GAUGE THEORIES (12-16/09/2016)</w:t>
      </w:r>
    </w:p>
    <w:p w:rsidR="00AC10E1" w:rsidRPr="00AC10E1" w:rsidRDefault="00AC10E1" w:rsidP="00AC10E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AC10E1">
        <w:rPr>
          <w:rFonts w:ascii="Calibri" w:hAnsi="Calibri"/>
          <w:sz w:val="18"/>
          <w:szCs w:val="18"/>
        </w:rPr>
        <w:t xml:space="preserve">2. WORKSHOP ON THEORY AND PRACTICE OF ADIABATIC QUANTUM COMPUTERS AND QUANTUM SIMULATION (22-26/08/2016) </w:t>
      </w:r>
    </w:p>
    <w:p w:rsidR="00AC10E1" w:rsidRPr="00AC10E1" w:rsidRDefault="00AC10E1" w:rsidP="00AC10E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AC10E1">
        <w:rPr>
          <w:rFonts w:ascii="Calibri" w:hAnsi="Calibri"/>
          <w:sz w:val="18"/>
          <w:szCs w:val="18"/>
        </w:rPr>
        <w:t>3. CONFERENCE ON INTERACTIONS AND TOPOLOGY IN DIRAC SYSTEMS (03-09/08/2016)</w:t>
      </w:r>
    </w:p>
    <w:p w:rsidR="00AC10E1" w:rsidRPr="00AC10E1" w:rsidRDefault="00AC10E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sz w:val="18"/>
          <w:szCs w:val="18"/>
        </w:rPr>
      </w:pPr>
      <w:r w:rsidRPr="00AC10E1">
        <w:rPr>
          <w:rFonts w:ascii="Calibri" w:hAnsi="Calibri"/>
          <w:sz w:val="18"/>
          <w:szCs w:val="18"/>
        </w:rPr>
        <w:t>4. CONFERENCE ON ENTANGLEMENT AND NON-EQUILIBRIUM PHYSICS OF PURE AND DISORDERED SYSTEMS (25-27/07/2016)</w:t>
      </w:r>
    </w:p>
    <w:p w:rsidR="00AC10E1" w:rsidRDefault="00AC10E1">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outlineLvl w:val="0"/>
        <w:rPr>
          <w:rFonts w:ascii="Arial" w:hAnsi="Arial"/>
          <w:b/>
        </w:rPr>
      </w:pPr>
      <w:r>
        <w:rPr>
          <w:rFonts w:ascii="Arial" w:hAnsi="Arial"/>
          <w:b/>
        </w:rPr>
        <w:t>List titles of papers/preprints submitted for publication during your visit.</w:t>
      </w:r>
    </w:p>
    <w:p w:rsidR="009019DF" w:rsidRDefault="009019DF" w:rsidP="00783E09">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Arial" w:hAnsi="Arial"/>
          <w:b/>
        </w:rPr>
      </w:pPr>
    </w:p>
    <w:p w:rsidR="004E31C1" w:rsidRPr="00C532E6" w:rsidRDefault="0096638C" w:rsidP="00AC10E1">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1.</w:t>
      </w:r>
      <w:r w:rsidR="00AC10E1" w:rsidRPr="00AC10E1">
        <w:t xml:space="preserve"> </w:t>
      </w:r>
      <w:r w:rsidR="00AC10E1" w:rsidRPr="00AC10E1">
        <w:rPr>
          <w:rFonts w:ascii="Calibri" w:hAnsi="Calibri"/>
          <w:sz w:val="18"/>
          <w:szCs w:val="18"/>
        </w:rPr>
        <w:t xml:space="preserve">Quantum </w:t>
      </w:r>
      <w:proofErr w:type="spellStart"/>
      <w:r w:rsidR="00AC10E1" w:rsidRPr="00AC10E1">
        <w:rPr>
          <w:rFonts w:ascii="Calibri" w:hAnsi="Calibri"/>
          <w:sz w:val="18"/>
          <w:szCs w:val="18"/>
        </w:rPr>
        <w:t>interferometric</w:t>
      </w:r>
      <w:proofErr w:type="spellEnd"/>
      <w:r w:rsidR="00AC10E1" w:rsidRPr="00AC10E1">
        <w:rPr>
          <w:rFonts w:ascii="Calibri" w:hAnsi="Calibri"/>
          <w:sz w:val="18"/>
          <w:szCs w:val="18"/>
        </w:rPr>
        <w:t xml:space="preserve"> power and the role of non</w:t>
      </w:r>
      <w:r w:rsidR="00846DE2">
        <w:rPr>
          <w:rFonts w:ascii="Calibri" w:hAnsi="Calibri"/>
          <w:sz w:val="18"/>
          <w:szCs w:val="18"/>
        </w:rPr>
        <w:t>-</w:t>
      </w:r>
      <w:r w:rsidR="00AC10E1" w:rsidRPr="00AC10E1">
        <w:rPr>
          <w:rFonts w:ascii="Calibri" w:hAnsi="Calibri"/>
          <w:sz w:val="18"/>
          <w:szCs w:val="18"/>
        </w:rPr>
        <w:t>classical correlations in quantum metrology for a special class of two-</w:t>
      </w:r>
      <w:proofErr w:type="spellStart"/>
      <w:r w:rsidR="00AC10E1" w:rsidRPr="00AC10E1">
        <w:rPr>
          <w:rFonts w:ascii="Calibri" w:hAnsi="Calibri"/>
          <w:sz w:val="18"/>
          <w:szCs w:val="18"/>
        </w:rPr>
        <w:t>qubit</w:t>
      </w:r>
      <w:proofErr w:type="spellEnd"/>
      <w:r w:rsidR="00AC10E1" w:rsidRPr="00AC10E1">
        <w:rPr>
          <w:rFonts w:ascii="Calibri" w:hAnsi="Calibri"/>
          <w:sz w:val="18"/>
          <w:szCs w:val="18"/>
        </w:rPr>
        <w:t xml:space="preserve"> states</w:t>
      </w:r>
    </w:p>
    <w:p w:rsidR="004E31C1" w:rsidRDefault="0096638C" w:rsidP="00AC10E1">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sidRPr="00C532E6">
        <w:rPr>
          <w:rFonts w:ascii="Calibri" w:hAnsi="Calibri"/>
          <w:sz w:val="18"/>
          <w:szCs w:val="18"/>
        </w:rPr>
        <w:t xml:space="preserve">2. </w:t>
      </w:r>
      <w:r w:rsidR="00AC10E1">
        <w:rPr>
          <w:rFonts w:ascii="Calibri" w:hAnsi="Calibri"/>
          <w:sz w:val="18"/>
          <w:szCs w:val="18"/>
        </w:rPr>
        <w:t xml:space="preserve"> </w:t>
      </w:r>
      <w:r w:rsidR="00AC10E1" w:rsidRPr="00AC10E1">
        <w:rPr>
          <w:rFonts w:ascii="Calibri" w:hAnsi="Calibri"/>
          <w:sz w:val="18"/>
          <w:szCs w:val="18"/>
        </w:rPr>
        <w:t>Quantu</w:t>
      </w:r>
      <w:r w:rsidR="00AC10E1">
        <w:rPr>
          <w:rFonts w:ascii="Calibri" w:hAnsi="Calibri"/>
          <w:sz w:val="18"/>
          <w:szCs w:val="18"/>
        </w:rPr>
        <w:t>m correlations for two-</w:t>
      </w:r>
      <w:proofErr w:type="spellStart"/>
      <w:r w:rsidR="00AC10E1">
        <w:rPr>
          <w:rFonts w:ascii="Calibri" w:hAnsi="Calibri"/>
          <w:sz w:val="18"/>
          <w:szCs w:val="18"/>
        </w:rPr>
        <w:t>qubit</w:t>
      </w:r>
      <w:proofErr w:type="spellEnd"/>
      <w:r w:rsidR="00AC10E1">
        <w:rPr>
          <w:rFonts w:ascii="Calibri" w:hAnsi="Calibri"/>
          <w:sz w:val="18"/>
          <w:szCs w:val="18"/>
        </w:rPr>
        <w:t xml:space="preserve"> X</w:t>
      </w:r>
      <w:r w:rsidR="00AC10E1" w:rsidRPr="00AC10E1">
        <w:rPr>
          <w:rFonts w:ascii="Calibri" w:hAnsi="Calibri"/>
          <w:sz w:val="18"/>
          <w:szCs w:val="18"/>
        </w:rPr>
        <w:t xml:space="preserve"> states through the local quantum uncertainty</w:t>
      </w:r>
    </w:p>
    <w:p w:rsidR="00AC10E1" w:rsidRDefault="00AC10E1" w:rsidP="00AC10E1">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Pr>
          <w:rFonts w:ascii="Calibri" w:hAnsi="Calibri"/>
          <w:sz w:val="18"/>
          <w:szCs w:val="18"/>
        </w:rPr>
        <w:t xml:space="preserve">3.  </w:t>
      </w:r>
      <w:r w:rsidRPr="00AC10E1">
        <w:rPr>
          <w:rFonts w:ascii="Calibri" w:hAnsi="Calibri"/>
          <w:sz w:val="18"/>
          <w:szCs w:val="18"/>
        </w:rPr>
        <w:t xml:space="preserve">Dynamics of Local quantum uncertainty under </w:t>
      </w:r>
      <w:proofErr w:type="spellStart"/>
      <w:r w:rsidRPr="00AC10E1">
        <w:rPr>
          <w:rFonts w:ascii="Calibri" w:hAnsi="Calibri"/>
          <w:sz w:val="18"/>
          <w:szCs w:val="18"/>
        </w:rPr>
        <w:t>decoherence</w:t>
      </w:r>
      <w:proofErr w:type="spellEnd"/>
      <w:r w:rsidRPr="00AC10E1">
        <w:rPr>
          <w:rFonts w:ascii="Calibri" w:hAnsi="Calibri"/>
          <w:sz w:val="18"/>
          <w:szCs w:val="18"/>
        </w:rPr>
        <w:t xml:space="preserve"> process</w:t>
      </w:r>
    </w:p>
    <w:p w:rsidR="00AC10E1" w:rsidRDefault="00AC10E1" w:rsidP="00AC10E1">
      <w:pPr>
        <w:pBdr>
          <w:top w:val="single" w:sz="6" w:space="0" w:color="auto"/>
          <w:left w:val="single" w:sz="6" w:space="0" w:color="auto"/>
          <w:bottom w:val="single" w:sz="6" w:space="24" w:color="auto"/>
          <w:right w:val="single" w:sz="6" w:space="0" w:color="auto"/>
        </w:pBdr>
        <w:tabs>
          <w:tab w:val="left" w:pos="4760"/>
          <w:tab w:val="left" w:pos="8500"/>
        </w:tabs>
        <w:ind w:right="132"/>
        <w:jc w:val="both"/>
        <w:rPr>
          <w:rFonts w:ascii="Calibri" w:hAnsi="Calibri"/>
          <w:sz w:val="18"/>
          <w:szCs w:val="18"/>
        </w:rPr>
      </w:pPr>
      <w:r>
        <w:rPr>
          <w:rFonts w:ascii="Calibri" w:hAnsi="Calibri"/>
          <w:sz w:val="18"/>
          <w:szCs w:val="18"/>
        </w:rPr>
        <w:t xml:space="preserve">4.  </w:t>
      </w:r>
      <w:r w:rsidRPr="00AC10E1">
        <w:rPr>
          <w:rFonts w:ascii="Calibri" w:hAnsi="Calibri"/>
          <w:sz w:val="18"/>
          <w:szCs w:val="18"/>
        </w:rPr>
        <w:t>Graph states from phase states for multi-</w:t>
      </w:r>
      <w:proofErr w:type="spellStart"/>
      <w:r w:rsidRPr="00AC10E1">
        <w:rPr>
          <w:rFonts w:ascii="Calibri" w:hAnsi="Calibri"/>
          <w:sz w:val="18"/>
          <w:szCs w:val="18"/>
        </w:rPr>
        <w:t>qudit</w:t>
      </w:r>
      <w:proofErr w:type="spellEnd"/>
      <w:r w:rsidRPr="00AC10E1">
        <w:rPr>
          <w:rFonts w:ascii="Calibri" w:hAnsi="Calibri"/>
          <w:sz w:val="18"/>
          <w:szCs w:val="18"/>
        </w:rPr>
        <w:t xml:space="preserve"> entangled systems</w:t>
      </w:r>
    </w:p>
    <w:p w:rsidR="009019DF" w:rsidRDefault="009019DF" w:rsidP="009019DF">
      <w:pP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r>
        <w:rPr>
          <w:rFonts w:ascii="Arial" w:hAnsi="Arial"/>
          <w:b/>
        </w:rPr>
        <w:br w:type="page"/>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lastRenderedPageBreak/>
        <w:t>Give details of scientific collaborations/contacts made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FA6F74" w:rsidRDefault="00FA6F74">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647AF7" w:rsidRDefault="00647AF7">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 xml:space="preserve">I discussed with many scientists, visiting ICTP or/and attending some activities, the main of their research topics especially </w:t>
      </w:r>
    </w:p>
    <w:p w:rsidR="00C532E6" w:rsidRPr="00510FAA" w:rsidRDefault="00647AF7">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Pr>
          <w:rFonts w:ascii="Calibri" w:hAnsi="Calibri"/>
        </w:rPr>
        <w:t>with</w:t>
      </w:r>
      <w:proofErr w:type="gramEnd"/>
      <w:r>
        <w:rPr>
          <w:rFonts w:ascii="Calibri" w:hAnsi="Calibri"/>
        </w:rPr>
        <w:t xml:space="preserve"> scientists </w:t>
      </w:r>
      <w:r w:rsidR="00236343">
        <w:rPr>
          <w:rFonts w:ascii="Calibri" w:hAnsi="Calibri"/>
        </w:rPr>
        <w:t>working on</w:t>
      </w:r>
      <w:r>
        <w:rPr>
          <w:rFonts w:ascii="Calibri" w:hAnsi="Calibri"/>
        </w:rPr>
        <w:t xml:space="preserve"> </w:t>
      </w:r>
      <w:r w:rsidR="0017739F">
        <w:rPr>
          <w:rFonts w:ascii="Calibri" w:hAnsi="Calibri"/>
        </w:rPr>
        <w:t>subjects</w:t>
      </w:r>
      <w:r w:rsidR="00295D99">
        <w:rPr>
          <w:rFonts w:ascii="Calibri" w:hAnsi="Calibri"/>
        </w:rPr>
        <w:t xml:space="preserve"> </w:t>
      </w:r>
      <w:r>
        <w:rPr>
          <w:rFonts w:ascii="Calibri" w:hAnsi="Calibri"/>
        </w:rPr>
        <w:t xml:space="preserve"> related to quantum information</w:t>
      </w:r>
      <w:r w:rsidR="00C532E6">
        <w:rPr>
          <w:rFonts w:ascii="Calibri" w:hAnsi="Calibri"/>
        </w:rPr>
        <w:t xml:space="preserve">. </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Which research facilities at ICTP have you found most useful to your work?</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sidRPr="001C443D">
        <w:rPr>
          <w:rFonts w:ascii="Calibri" w:hAnsi="Calibri"/>
        </w:rPr>
        <w:t>Online access to journals.</w:t>
      </w:r>
      <w:proofErr w:type="gramEnd"/>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roofErr w:type="gramStart"/>
      <w:r w:rsidRPr="001C443D">
        <w:rPr>
          <w:rFonts w:ascii="Calibri" w:hAnsi="Calibri"/>
        </w:rPr>
        <w:t>Computing facilities.</w:t>
      </w:r>
      <w:proofErr w:type="gramEnd"/>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1C443D">
        <w:rPr>
          <w:rFonts w:ascii="Calibri" w:hAnsi="Calibri"/>
        </w:rPr>
        <w:t xml:space="preserve">The permanent </w:t>
      </w:r>
      <w:r>
        <w:rPr>
          <w:rFonts w:ascii="Calibri" w:hAnsi="Calibri"/>
        </w:rPr>
        <w:t>help of the ICTP</w:t>
      </w:r>
      <w:r w:rsidRPr="001C443D">
        <w:rPr>
          <w:rFonts w:ascii="Calibri" w:hAnsi="Calibri"/>
        </w:rPr>
        <w:t xml:space="preserve"> staff</w:t>
      </w:r>
      <w:r w:rsidR="00FA6F74">
        <w:rPr>
          <w:rFonts w:ascii="Calibri" w:hAnsi="Calibri"/>
        </w:rPr>
        <w:t xml:space="preserve"> </w:t>
      </w:r>
      <w:r w:rsidR="00FA6F74" w:rsidRPr="00FA6F74">
        <w:rPr>
          <w:rFonts w:ascii="Calibri" w:hAnsi="Calibri"/>
        </w:rPr>
        <w:t>(scientists as well as others)</w:t>
      </w:r>
      <w:proofErr w:type="gramStart"/>
      <w:r w:rsidR="00FA6F74" w:rsidRPr="00FA6F74">
        <w:rPr>
          <w:rFonts w:ascii="Calibri" w:hAnsi="Calibri"/>
        </w:rPr>
        <w:t>.</w:t>
      </w:r>
      <w:r>
        <w:rPr>
          <w:rFonts w:ascii="Calibri" w:hAnsi="Calibri"/>
        </w:rPr>
        <w:t>.</w:t>
      </w:r>
      <w:proofErr w:type="gramEnd"/>
      <w:r w:rsidRPr="001C443D">
        <w:rPr>
          <w:rFonts w:ascii="Calibri" w:hAnsi="Calibri"/>
        </w:rPr>
        <w:t xml:space="preserve"> </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To what extent have you accomplished the scientific </w:t>
      </w:r>
      <w:proofErr w:type="spellStart"/>
      <w:r>
        <w:rPr>
          <w:rFonts w:ascii="Arial" w:hAnsi="Arial"/>
          <w:b/>
        </w:rPr>
        <w:t>programme</w:t>
      </w:r>
      <w:proofErr w:type="spellEnd"/>
      <w:r>
        <w:rPr>
          <w:rFonts w:ascii="Arial" w:hAnsi="Arial"/>
          <w:b/>
        </w:rPr>
        <w:t xml:space="preserve"> you planned for during your visit?</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1C443D">
        <w:rPr>
          <w:rFonts w:ascii="Calibri" w:hAnsi="Calibri"/>
        </w:rPr>
        <w:t xml:space="preserve">During two months visit, I realized almost 80% of my previously planned </w:t>
      </w:r>
      <w:r w:rsidR="007E2E70">
        <w:rPr>
          <w:rFonts w:ascii="Calibri" w:hAnsi="Calibri"/>
        </w:rPr>
        <w:t>progra</w:t>
      </w:r>
      <w:r w:rsidR="00486B4B">
        <w:rPr>
          <w:rFonts w:ascii="Calibri" w:hAnsi="Calibri"/>
        </w:rPr>
        <w:t>m</w:t>
      </w:r>
      <w:r w:rsidRPr="001C443D">
        <w:rPr>
          <w:rFonts w:ascii="Calibri" w:hAnsi="Calibri"/>
        </w:rPr>
        <w:t>.</w:t>
      </w:r>
    </w:p>
    <w:p w:rsidR="001C443D" w:rsidRPr="001C443D" w:rsidRDefault="001C443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p>
    <w:p w:rsidR="009019DF" w:rsidRDefault="009019DF">
      <w:pP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Comment on the relevance and impact of your scientific activity at the ICTP to your scientific work in your country.</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2D44E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My regular visits to AS-ICTP are of great importance for my research activities and have also an important impact on my career.</w:t>
      </w:r>
    </w:p>
    <w:p w:rsidR="002D44ED" w:rsidRPr="001C443D" w:rsidRDefault="002D44ED">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Pr>
          <w:rFonts w:ascii="Calibri" w:hAnsi="Calibri"/>
        </w:rPr>
        <w:t>In the other hand, visiting ICTP allows me to attend to high quality conferences, seminars organized by ICTP.</w:t>
      </w:r>
    </w:p>
    <w:p w:rsidR="009019DF" w:rsidRDefault="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r>
        <w:rPr>
          <w:rFonts w:ascii="Arial" w:hAnsi="Arial"/>
          <w:b/>
        </w:rPr>
        <w:tab/>
      </w:r>
    </w:p>
    <w:p w:rsidR="009019DF" w:rsidRPr="00F664A7"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Arial" w:hAnsi="Arial"/>
          <w:b/>
          <w:sz w:val="24"/>
        </w:rPr>
      </w:pPr>
      <w:r w:rsidRPr="00972C3A">
        <w:rPr>
          <w:rFonts w:ascii="Arial" w:hAnsi="Arial"/>
          <w:b/>
          <w:sz w:val="24"/>
        </w:rPr>
        <w:t>VERY IMPORTANT</w:t>
      </w:r>
      <w:r w:rsidR="000C4438">
        <w:rPr>
          <w:rFonts w:ascii="Arial" w:hAnsi="Arial"/>
          <w:b/>
          <w:sz w:val="24"/>
        </w:rPr>
        <w:t>:</w:t>
      </w:r>
    </w:p>
    <w:p w:rsidR="000C4438" w:rsidRDefault="000C4438"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Calibri" w:hAnsi="Calibri"/>
        </w:rPr>
      </w:pPr>
      <w:r w:rsidRPr="000C4438">
        <w:rPr>
          <w:rFonts w:ascii="Calibri" w:hAnsi="Calibri"/>
        </w:rPr>
        <w:t xml:space="preserve">This is my </w:t>
      </w:r>
      <w:r w:rsidR="002D44ED">
        <w:rPr>
          <w:rFonts w:ascii="Calibri" w:hAnsi="Calibri"/>
        </w:rPr>
        <w:t>second</w:t>
      </w:r>
      <w:r w:rsidRPr="000C4438">
        <w:rPr>
          <w:rFonts w:ascii="Calibri" w:hAnsi="Calibri"/>
        </w:rPr>
        <w:t xml:space="preserve"> visit as associate</w:t>
      </w:r>
      <w:r w:rsidR="00FB07DE">
        <w:rPr>
          <w:rFonts w:ascii="Calibri" w:hAnsi="Calibri"/>
        </w:rPr>
        <w:t xml:space="preserve"> member</w:t>
      </w:r>
      <w:r w:rsidRPr="000C4438">
        <w:rPr>
          <w:rFonts w:ascii="Calibri" w:hAnsi="Calibri"/>
        </w:rPr>
        <w:t xml:space="preserve">. I visited several times the centre before. Thanks to the different schemes support (federation, visiting program …), I benefited from the ICTP facilities and this helped me in </w:t>
      </w:r>
      <w:r w:rsidR="002D44ED">
        <w:rPr>
          <w:rFonts w:ascii="Calibri" w:hAnsi="Calibri"/>
        </w:rPr>
        <w:t>many respects</w:t>
      </w:r>
      <w:r w:rsidRPr="000C4438">
        <w:rPr>
          <w:rFonts w:ascii="Calibri" w:hAnsi="Calibri"/>
        </w:rPr>
        <w:t xml:space="preserve">. </w:t>
      </w:r>
    </w:p>
    <w:p w:rsidR="000C4438" w:rsidRPr="000C4438" w:rsidRDefault="000C4438"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center"/>
        <w:outlineLvl w:val="0"/>
        <w:rPr>
          <w:rFonts w:ascii="Calibri" w:hAnsi="Calibri"/>
        </w:rPr>
      </w:pPr>
    </w:p>
    <w:p w:rsidR="009019DF" w:rsidRPr="00BD420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 xml:space="preserve">- NUMBER OF REFEREED INTERNATIONAL JOURNALS/PROCEEDINGS AT START OF </w:t>
      </w:r>
      <w:r w:rsidR="008C0E7B">
        <w:rPr>
          <w:rFonts w:ascii="Arial" w:hAnsi="Arial"/>
          <w:b/>
        </w:rPr>
        <w:t xml:space="preserve">ICTP visits          </w:t>
      </w:r>
      <w:r w:rsidR="000C4438">
        <w:rPr>
          <w:rFonts w:ascii="Arial" w:hAnsi="Arial"/>
          <w:b/>
        </w:rPr>
        <w:t>10</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BB708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 NUMBER OF REFEREED INTERNATIONAL JOURNALS/PROCEEDINGS P</w:t>
      </w:r>
      <w:r w:rsidR="007E2E70">
        <w:rPr>
          <w:rFonts w:ascii="Arial" w:hAnsi="Arial"/>
          <w:b/>
        </w:rPr>
        <w:t>RODUCED SINCE THEN</w:t>
      </w:r>
      <w:r w:rsidR="00C81731">
        <w:rPr>
          <w:rFonts w:ascii="Arial" w:hAnsi="Arial"/>
          <w:b/>
        </w:rPr>
        <w:t xml:space="preserve">  </w:t>
      </w:r>
      <w:r w:rsidR="008C0E7B">
        <w:rPr>
          <w:rFonts w:ascii="Arial" w:hAnsi="Arial"/>
          <w:b/>
        </w:rPr>
        <w:t xml:space="preserve">      </w:t>
      </w:r>
      <w:r w:rsidR="006E7164">
        <w:rPr>
          <w:rFonts w:ascii="Arial" w:hAnsi="Arial"/>
          <w:b/>
        </w:rPr>
        <w:t xml:space="preserve">  8</w:t>
      </w:r>
      <w:r w:rsidR="00C660F6">
        <w:rPr>
          <w:rFonts w:ascii="Arial" w:hAnsi="Arial"/>
          <w:b/>
        </w:rPr>
        <w:t>5</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E94D73" w:rsidRDefault="008C0E7B"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rPr>
      </w:pPr>
      <w:r>
        <w:rPr>
          <w:rFonts w:ascii="Arial" w:hAnsi="Arial"/>
          <w:b/>
        </w:rPr>
        <w:tab/>
        <w:t>TOTAL NUMBER TODATE</w:t>
      </w:r>
      <w:r>
        <w:rPr>
          <w:rFonts w:ascii="Arial" w:hAnsi="Arial"/>
          <w:b/>
        </w:rPr>
        <w:tab/>
      </w:r>
      <w:r>
        <w:rPr>
          <w:rFonts w:ascii="Arial" w:hAnsi="Arial"/>
          <w:b/>
        </w:rPr>
        <w:tab/>
        <w:t xml:space="preserve">              </w:t>
      </w:r>
      <w:r w:rsidR="006E7164">
        <w:rPr>
          <w:rFonts w:ascii="Arial" w:hAnsi="Arial"/>
          <w:b/>
        </w:rPr>
        <w:t xml:space="preserve">        9</w:t>
      </w:r>
      <w:r w:rsidR="00C660F6">
        <w:rPr>
          <w:rFonts w:ascii="Arial" w:hAnsi="Arial"/>
          <w:b/>
        </w:rPr>
        <w:t>5</w:t>
      </w:r>
    </w:p>
    <w:p w:rsidR="009019DF" w:rsidRPr="00F5521C"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sz w:val="16"/>
        </w:rPr>
      </w:pPr>
    </w:p>
    <w:p w:rsidR="009019DF" w:rsidRDefault="009019DF" w:rsidP="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r>
        <w:rPr>
          <w:rFonts w:ascii="Arial" w:hAnsi="Arial"/>
          <w:b/>
        </w:rPr>
        <w:t xml:space="preserve">Please suggest ways in which the ICTP could be of greater assistance to your future research work. </w:t>
      </w: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Default="009019DF" w:rsidP="009019DF">
      <w:pPr>
        <w:tabs>
          <w:tab w:val="left" w:pos="4760"/>
          <w:tab w:val="left" w:pos="8500"/>
        </w:tabs>
        <w:ind w:right="132"/>
        <w:jc w:val="both"/>
        <w:rPr>
          <w:rFonts w:ascii="Arial" w:hAnsi="Arial"/>
          <w:b/>
        </w:rPr>
      </w:pPr>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rPr>
      </w:pPr>
      <w:proofErr w:type="gramStart"/>
      <w:r>
        <w:rPr>
          <w:rFonts w:ascii="Arial" w:hAnsi="Arial"/>
          <w:b/>
        </w:rPr>
        <w:t>Other comments and suggestions.</w:t>
      </w:r>
      <w:proofErr w:type="gramEnd"/>
    </w:p>
    <w:p w:rsidR="009019DF"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Arial" w:hAnsi="Arial"/>
          <w:b/>
        </w:rPr>
      </w:pPr>
    </w:p>
    <w:p w:rsidR="009019DF" w:rsidRPr="000F22AA" w:rsidRDefault="00AD53C3"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rPr>
          <w:rFonts w:ascii="Calibri" w:hAnsi="Calibri"/>
        </w:rPr>
      </w:pPr>
      <w:r w:rsidRPr="00AD53C3">
        <w:rPr>
          <w:rFonts w:ascii="Calibri" w:hAnsi="Calibri"/>
        </w:rPr>
        <w:t>I would like to thank all the AS-ICTP members and especially</w:t>
      </w:r>
      <w:r w:rsidR="00905417">
        <w:rPr>
          <w:rFonts w:ascii="Calibri" w:hAnsi="Calibri"/>
        </w:rPr>
        <w:t xml:space="preserve"> the condensed matter section and</w:t>
      </w:r>
      <w:r w:rsidRPr="00AD53C3">
        <w:rPr>
          <w:rFonts w:ascii="Calibri" w:hAnsi="Calibri"/>
        </w:rPr>
        <w:t xml:space="preserve"> the associate office</w:t>
      </w:r>
      <w:r w:rsidR="00905417">
        <w:rPr>
          <w:rFonts w:ascii="Calibri" w:hAnsi="Calibri"/>
        </w:rPr>
        <w:t xml:space="preserve"> team</w:t>
      </w:r>
      <w:r w:rsidRPr="00AD53C3">
        <w:rPr>
          <w:rFonts w:ascii="Calibri" w:hAnsi="Calibri"/>
        </w:rPr>
        <w:t>.</w:t>
      </w:r>
    </w:p>
    <w:p w:rsidR="009019DF" w:rsidRDefault="009019DF">
      <w:pPr>
        <w:tabs>
          <w:tab w:val="left" w:pos="4760"/>
          <w:tab w:val="left" w:pos="8500"/>
        </w:tabs>
        <w:ind w:right="132"/>
        <w:jc w:val="both"/>
        <w:rPr>
          <w:rFonts w:ascii="Arial" w:hAnsi="Arial"/>
          <w:b/>
        </w:rPr>
      </w:pPr>
    </w:p>
    <w:p w:rsidR="00C413C4" w:rsidRDefault="00C413C4">
      <w:pPr>
        <w:tabs>
          <w:tab w:val="left" w:pos="4760"/>
          <w:tab w:val="left" w:pos="8500"/>
        </w:tabs>
        <w:ind w:right="132"/>
        <w:jc w:val="both"/>
        <w:rPr>
          <w:rFonts w:ascii="Arial" w:hAnsi="Arial"/>
          <w:b/>
        </w:rPr>
      </w:pPr>
    </w:p>
    <w:p w:rsidR="009019DF" w:rsidRPr="00F103C4" w:rsidRDefault="009019DF" w:rsidP="009019DF">
      <w:pPr>
        <w:pBdr>
          <w:top w:val="single" w:sz="6" w:space="0" w:color="auto"/>
          <w:left w:val="single" w:sz="6" w:space="0" w:color="auto"/>
          <w:bottom w:val="single" w:sz="6" w:space="0" w:color="auto"/>
          <w:right w:val="single" w:sz="6" w:space="0" w:color="auto"/>
        </w:pBdr>
        <w:tabs>
          <w:tab w:val="left" w:pos="4760"/>
          <w:tab w:val="left" w:pos="8500"/>
        </w:tabs>
        <w:ind w:right="132"/>
        <w:jc w:val="both"/>
        <w:outlineLvl w:val="0"/>
        <w:rPr>
          <w:rFonts w:ascii="Arial" w:hAnsi="Arial"/>
          <w:b/>
          <w:i/>
          <w:sz w:val="28"/>
        </w:rPr>
      </w:pPr>
      <w:r w:rsidRPr="007F4A8C">
        <w:rPr>
          <w:rFonts w:ascii="Arial" w:hAnsi="Arial"/>
          <w:b/>
          <w:i/>
          <w:sz w:val="28"/>
        </w:rPr>
        <w:t xml:space="preserve">Signature: </w:t>
      </w:r>
      <w:r w:rsidRPr="007F4A8C">
        <w:rPr>
          <w:rFonts w:ascii="Arial" w:hAnsi="Arial"/>
          <w:b/>
          <w:i/>
          <w:sz w:val="28"/>
        </w:rPr>
        <w:tab/>
        <w:t xml:space="preserve">                        Date:</w:t>
      </w:r>
      <w:r w:rsidR="00AC10E1">
        <w:rPr>
          <w:rFonts w:ascii="Arial" w:hAnsi="Arial"/>
          <w:b/>
          <w:i/>
          <w:sz w:val="28"/>
        </w:rPr>
        <w:t xml:space="preserve"> 16/09/2016</w:t>
      </w:r>
    </w:p>
    <w:sectPr w:rsidR="009019DF" w:rsidRPr="00F103C4" w:rsidSect="009019DF">
      <w:headerReference w:type="default" r:id="rId6"/>
      <w:type w:val="continuous"/>
      <w:pgSz w:w="11900" w:h="16840"/>
      <w:pgMar w:top="567" w:right="284" w:bottom="284" w:left="851" w:header="0" w:footer="567" w:gutter="0"/>
      <w:cols w:space="5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D91" w:rsidRDefault="003E3D91">
      <w:r>
        <w:separator/>
      </w:r>
    </w:p>
  </w:endnote>
  <w:endnote w:type="continuationSeparator" w:id="0">
    <w:p w:rsidR="003E3D91" w:rsidRDefault="003E3D91">
      <w:r>
        <w:continuationSeparator/>
      </w:r>
    </w:p>
  </w:endnote>
</w:endnotes>
</file>

<file path=word/fontTable.xml><?xml version="1.0" encoding="utf-8"?>
<w:fonts xmlns:r="http://schemas.openxmlformats.org/officeDocument/2006/relationships" xmlns:w="http://schemas.openxmlformats.org/wordprocessingml/2006/main">
  <w:font w:name="New York">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D91" w:rsidRDefault="003E3D91">
      <w:r>
        <w:separator/>
      </w:r>
    </w:p>
  </w:footnote>
  <w:footnote w:type="continuationSeparator" w:id="0">
    <w:p w:rsidR="003E3D91" w:rsidRDefault="003E3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9DF" w:rsidRDefault="009019D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grammar="clean"/>
  <w:stylePaneFormatFilter w:val="3F01"/>
  <w:stylePaneSortMethod w:val="000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compat>
  <w:rsids>
    <w:rsidRoot w:val="009B7B3A"/>
    <w:rsid w:val="00002F5D"/>
    <w:rsid w:val="00006F74"/>
    <w:rsid w:val="00031E95"/>
    <w:rsid w:val="0003384B"/>
    <w:rsid w:val="00052D44"/>
    <w:rsid w:val="00053284"/>
    <w:rsid w:val="00057D78"/>
    <w:rsid w:val="000B2EBF"/>
    <w:rsid w:val="000B30A1"/>
    <w:rsid w:val="000C4438"/>
    <w:rsid w:val="000C7000"/>
    <w:rsid w:val="000F22AA"/>
    <w:rsid w:val="00110253"/>
    <w:rsid w:val="00134803"/>
    <w:rsid w:val="00141D28"/>
    <w:rsid w:val="0016649D"/>
    <w:rsid w:val="001736BD"/>
    <w:rsid w:val="0017739F"/>
    <w:rsid w:val="00180C05"/>
    <w:rsid w:val="001813D7"/>
    <w:rsid w:val="00194FD8"/>
    <w:rsid w:val="001976B2"/>
    <w:rsid w:val="001B654E"/>
    <w:rsid w:val="001C443D"/>
    <w:rsid w:val="001F03F8"/>
    <w:rsid w:val="001F0886"/>
    <w:rsid w:val="001F12B3"/>
    <w:rsid w:val="001F7B24"/>
    <w:rsid w:val="002067D4"/>
    <w:rsid w:val="00232530"/>
    <w:rsid w:val="00236343"/>
    <w:rsid w:val="00264C05"/>
    <w:rsid w:val="00282048"/>
    <w:rsid w:val="00295D99"/>
    <w:rsid w:val="002A1C3D"/>
    <w:rsid w:val="002C061F"/>
    <w:rsid w:val="002C3D9D"/>
    <w:rsid w:val="002D1EE2"/>
    <w:rsid w:val="002D44ED"/>
    <w:rsid w:val="00347A1B"/>
    <w:rsid w:val="00347FD6"/>
    <w:rsid w:val="003B0833"/>
    <w:rsid w:val="003B46A9"/>
    <w:rsid w:val="003C409C"/>
    <w:rsid w:val="003E3D91"/>
    <w:rsid w:val="003E66E9"/>
    <w:rsid w:val="003F0BB7"/>
    <w:rsid w:val="0041668F"/>
    <w:rsid w:val="004508AD"/>
    <w:rsid w:val="00483FF8"/>
    <w:rsid w:val="00486B4B"/>
    <w:rsid w:val="004E31C1"/>
    <w:rsid w:val="004E3DCE"/>
    <w:rsid w:val="004F401C"/>
    <w:rsid w:val="00510FAA"/>
    <w:rsid w:val="00530378"/>
    <w:rsid w:val="00537D8F"/>
    <w:rsid w:val="00540335"/>
    <w:rsid w:val="00555054"/>
    <w:rsid w:val="00594B52"/>
    <w:rsid w:val="005A2F92"/>
    <w:rsid w:val="005C0A06"/>
    <w:rsid w:val="005C4193"/>
    <w:rsid w:val="005D0D53"/>
    <w:rsid w:val="00610A55"/>
    <w:rsid w:val="006411FF"/>
    <w:rsid w:val="00647AF7"/>
    <w:rsid w:val="00673B34"/>
    <w:rsid w:val="00681C2B"/>
    <w:rsid w:val="0069586D"/>
    <w:rsid w:val="00696EB9"/>
    <w:rsid w:val="006B4E56"/>
    <w:rsid w:val="006E5AC9"/>
    <w:rsid w:val="006E7164"/>
    <w:rsid w:val="00735E50"/>
    <w:rsid w:val="007414F3"/>
    <w:rsid w:val="00743E78"/>
    <w:rsid w:val="00783E09"/>
    <w:rsid w:val="00791CBC"/>
    <w:rsid w:val="007B2381"/>
    <w:rsid w:val="007E2E70"/>
    <w:rsid w:val="008048E2"/>
    <w:rsid w:val="0080544F"/>
    <w:rsid w:val="00837EAE"/>
    <w:rsid w:val="0084595A"/>
    <w:rsid w:val="00846DE2"/>
    <w:rsid w:val="00892608"/>
    <w:rsid w:val="008C0E7B"/>
    <w:rsid w:val="009019DF"/>
    <w:rsid w:val="00905417"/>
    <w:rsid w:val="0092710A"/>
    <w:rsid w:val="0094286F"/>
    <w:rsid w:val="009507F4"/>
    <w:rsid w:val="00954A4F"/>
    <w:rsid w:val="009617B4"/>
    <w:rsid w:val="009626F2"/>
    <w:rsid w:val="0096638C"/>
    <w:rsid w:val="00972F4B"/>
    <w:rsid w:val="009822ED"/>
    <w:rsid w:val="009B7B3A"/>
    <w:rsid w:val="009E4487"/>
    <w:rsid w:val="00A321C5"/>
    <w:rsid w:val="00A509CD"/>
    <w:rsid w:val="00A61DF8"/>
    <w:rsid w:val="00A801D5"/>
    <w:rsid w:val="00AB101F"/>
    <w:rsid w:val="00AC10E1"/>
    <w:rsid w:val="00AD53C3"/>
    <w:rsid w:val="00B04B69"/>
    <w:rsid w:val="00B12D0F"/>
    <w:rsid w:val="00B32309"/>
    <w:rsid w:val="00B54F87"/>
    <w:rsid w:val="00BB14FE"/>
    <w:rsid w:val="00BE65B3"/>
    <w:rsid w:val="00C16306"/>
    <w:rsid w:val="00C212CD"/>
    <w:rsid w:val="00C413C4"/>
    <w:rsid w:val="00C532E6"/>
    <w:rsid w:val="00C660F6"/>
    <w:rsid w:val="00C73B61"/>
    <w:rsid w:val="00C75A09"/>
    <w:rsid w:val="00C80F9A"/>
    <w:rsid w:val="00C81731"/>
    <w:rsid w:val="00CB7DF6"/>
    <w:rsid w:val="00CC38B4"/>
    <w:rsid w:val="00CE29C7"/>
    <w:rsid w:val="00CF52EE"/>
    <w:rsid w:val="00CF7747"/>
    <w:rsid w:val="00D650D0"/>
    <w:rsid w:val="00D766F6"/>
    <w:rsid w:val="00D82C6B"/>
    <w:rsid w:val="00D85589"/>
    <w:rsid w:val="00D94838"/>
    <w:rsid w:val="00DC73FF"/>
    <w:rsid w:val="00E354D1"/>
    <w:rsid w:val="00E600D0"/>
    <w:rsid w:val="00E61E7D"/>
    <w:rsid w:val="00E75555"/>
    <w:rsid w:val="00EA59FB"/>
    <w:rsid w:val="00EA762A"/>
    <w:rsid w:val="00EF2E16"/>
    <w:rsid w:val="00EF6CFF"/>
    <w:rsid w:val="00F103C4"/>
    <w:rsid w:val="00F43332"/>
    <w:rsid w:val="00F526C9"/>
    <w:rsid w:val="00F80E0F"/>
    <w:rsid w:val="00FA3D6F"/>
    <w:rsid w:val="00FA6F74"/>
    <w:rsid w:val="00FB03DB"/>
    <w:rsid w:val="00FB07DE"/>
    <w:rsid w:val="00FE1F30"/>
    <w:rsid w:val="00FF0629"/>
  </w:rsids>
  <m:mathPr>
    <m:mathFont m:val="Cambria Math"/>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0D53"/>
    <w:rPr>
      <w:rFonts w:ascii="Courier" w:hAnsi="Courie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D0D53"/>
    <w:pPr>
      <w:tabs>
        <w:tab w:val="center" w:pos="4252"/>
        <w:tab w:val="right" w:pos="8504"/>
      </w:tabs>
    </w:pPr>
  </w:style>
  <w:style w:type="character" w:customStyle="1" w:styleId="country">
    <w:name w:val="country"/>
    <w:basedOn w:val="DefaultParagraphFont"/>
    <w:rsid w:val="005C4193"/>
  </w:style>
  <w:style w:type="character" w:styleId="Hyperlink">
    <w:name w:val="Hyperlink"/>
    <w:basedOn w:val="DefaultParagraphFont"/>
    <w:uiPriority w:val="99"/>
    <w:unhideWhenUsed/>
    <w:rsid w:val="005C4193"/>
    <w:rPr>
      <w:color w:val="0000FF"/>
      <w:u w:val="single"/>
    </w:rPr>
  </w:style>
  <w:style w:type="paragraph" w:customStyle="1" w:styleId="ecxmsonormal">
    <w:name w:val="ecxmsonormal"/>
    <w:basedOn w:val="Normal"/>
    <w:rsid w:val="00EA762A"/>
    <w:pPr>
      <w:spacing w:before="100" w:beforeAutospacing="1" w:after="100" w:afterAutospacing="1"/>
    </w:pPr>
    <w:rPr>
      <w:rFonts w:ascii="Times New Roman" w:hAnsi="Times New Roman"/>
      <w:sz w:val="24"/>
      <w:szCs w:val="24"/>
    </w:rPr>
  </w:style>
  <w:style w:type="paragraph" w:styleId="ListParagraph">
    <w:name w:val="List Paragraph"/>
    <w:basedOn w:val="Normal"/>
    <w:qFormat/>
    <w:rsid w:val="00783E09"/>
    <w:pPr>
      <w:ind w:left="720"/>
      <w:contextualSpacing/>
    </w:pPr>
  </w:style>
</w:styles>
</file>

<file path=word/webSettings.xml><?xml version="1.0" encoding="utf-8"?>
<w:webSettings xmlns:r="http://schemas.openxmlformats.org/officeDocument/2006/relationships" xmlns:w="http://schemas.openxmlformats.org/wordprocessingml/2006/main">
  <w:divs>
    <w:div w:id="401803705">
      <w:bodyDiv w:val="1"/>
      <w:marLeft w:val="0"/>
      <w:marRight w:val="0"/>
      <w:marTop w:val="0"/>
      <w:marBottom w:val="0"/>
      <w:divBdr>
        <w:top w:val="none" w:sz="0" w:space="0" w:color="auto"/>
        <w:left w:val="none" w:sz="0" w:space="0" w:color="auto"/>
        <w:bottom w:val="none" w:sz="0" w:space="0" w:color="auto"/>
        <w:right w:val="none" w:sz="0" w:space="0" w:color="auto"/>
      </w:divBdr>
    </w:div>
    <w:div w:id="421612930">
      <w:bodyDiv w:val="1"/>
      <w:marLeft w:val="0"/>
      <w:marRight w:val="0"/>
      <w:marTop w:val="0"/>
      <w:marBottom w:val="0"/>
      <w:divBdr>
        <w:top w:val="none" w:sz="0" w:space="0" w:color="auto"/>
        <w:left w:val="none" w:sz="0" w:space="0" w:color="auto"/>
        <w:bottom w:val="none" w:sz="0" w:space="0" w:color="auto"/>
        <w:right w:val="none" w:sz="0" w:space="0" w:color="auto"/>
      </w:divBdr>
    </w:div>
    <w:div w:id="608322552">
      <w:bodyDiv w:val="1"/>
      <w:marLeft w:val="0"/>
      <w:marRight w:val="0"/>
      <w:marTop w:val="0"/>
      <w:marBottom w:val="0"/>
      <w:divBdr>
        <w:top w:val="none" w:sz="0" w:space="0" w:color="auto"/>
        <w:left w:val="none" w:sz="0" w:space="0" w:color="auto"/>
        <w:bottom w:val="none" w:sz="0" w:space="0" w:color="auto"/>
        <w:right w:val="none" w:sz="0" w:space="0" w:color="auto"/>
      </w:divBdr>
      <w:divsChild>
        <w:div w:id="1139033104">
          <w:marLeft w:val="0"/>
          <w:marRight w:val="0"/>
          <w:marTop w:val="0"/>
          <w:marBottom w:val="0"/>
          <w:divBdr>
            <w:top w:val="none" w:sz="0" w:space="0" w:color="auto"/>
            <w:left w:val="none" w:sz="0" w:space="0" w:color="auto"/>
            <w:bottom w:val="none" w:sz="0" w:space="0" w:color="auto"/>
            <w:right w:val="none" w:sz="0" w:space="0" w:color="auto"/>
          </w:divBdr>
          <w:divsChild>
            <w:div w:id="17886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88509">
      <w:bodyDiv w:val="1"/>
      <w:marLeft w:val="0"/>
      <w:marRight w:val="0"/>
      <w:marTop w:val="0"/>
      <w:marBottom w:val="0"/>
      <w:divBdr>
        <w:top w:val="none" w:sz="0" w:space="0" w:color="auto"/>
        <w:left w:val="none" w:sz="0" w:space="0" w:color="auto"/>
        <w:bottom w:val="none" w:sz="0" w:space="0" w:color="auto"/>
        <w:right w:val="none" w:sz="0" w:space="0" w:color="auto"/>
      </w:divBdr>
    </w:div>
    <w:div w:id="1324242559">
      <w:bodyDiv w:val="1"/>
      <w:marLeft w:val="0"/>
      <w:marRight w:val="0"/>
      <w:marTop w:val="0"/>
      <w:marBottom w:val="0"/>
      <w:divBdr>
        <w:top w:val="none" w:sz="0" w:space="0" w:color="auto"/>
        <w:left w:val="none" w:sz="0" w:space="0" w:color="auto"/>
        <w:bottom w:val="none" w:sz="0" w:space="0" w:color="auto"/>
        <w:right w:val="none" w:sz="0" w:space="0" w:color="auto"/>
      </w:divBdr>
      <w:divsChild>
        <w:div w:id="1100838702">
          <w:marLeft w:val="0"/>
          <w:marRight w:val="0"/>
          <w:marTop w:val="0"/>
          <w:marBottom w:val="0"/>
          <w:divBdr>
            <w:top w:val="none" w:sz="0" w:space="0" w:color="auto"/>
            <w:left w:val="none" w:sz="0" w:space="0" w:color="auto"/>
            <w:bottom w:val="none" w:sz="0" w:space="0" w:color="auto"/>
            <w:right w:val="none" w:sz="0" w:space="0" w:color="auto"/>
          </w:divBdr>
          <w:divsChild>
            <w:div w:id="120378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167071">
      <w:bodyDiv w:val="1"/>
      <w:marLeft w:val="0"/>
      <w:marRight w:val="0"/>
      <w:marTop w:val="0"/>
      <w:marBottom w:val="0"/>
      <w:divBdr>
        <w:top w:val="none" w:sz="0" w:space="0" w:color="auto"/>
        <w:left w:val="none" w:sz="0" w:space="0" w:color="auto"/>
        <w:bottom w:val="none" w:sz="0" w:space="0" w:color="auto"/>
        <w:right w:val="none" w:sz="0" w:space="0" w:color="auto"/>
      </w:divBdr>
    </w:div>
    <w:div w:id="1737318286">
      <w:bodyDiv w:val="1"/>
      <w:marLeft w:val="0"/>
      <w:marRight w:val="0"/>
      <w:marTop w:val="0"/>
      <w:marBottom w:val="0"/>
      <w:divBdr>
        <w:top w:val="none" w:sz="0" w:space="0" w:color="auto"/>
        <w:left w:val="none" w:sz="0" w:space="0" w:color="auto"/>
        <w:bottom w:val="none" w:sz="0" w:space="0" w:color="auto"/>
        <w:right w:val="none" w:sz="0" w:space="0" w:color="auto"/>
      </w:divBdr>
    </w:div>
    <w:div w:id="18194972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1419</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Associate Form B</vt:lpstr>
    </vt:vector>
  </TitlesOfParts>
  <Company>Abdus Salam ICTP</Company>
  <LinksUpToDate>false</LinksUpToDate>
  <CharactersWithSpaces>9490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Associate Form B</dc:title>
  <dc:creator>Administrative Computer Section</dc:creator>
  <cp:lastModifiedBy>mdaoud</cp:lastModifiedBy>
  <cp:revision>10</cp:revision>
  <cp:lastPrinted>2014-09-16T07:08:00Z</cp:lastPrinted>
  <dcterms:created xsi:type="dcterms:W3CDTF">2016-09-05T09:49:00Z</dcterms:created>
  <dcterms:modified xsi:type="dcterms:W3CDTF">2016-09-05T11:01:00Z</dcterms:modified>
</cp:coreProperties>
</file>